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82" w:rsidRPr="00C63C7E" w:rsidRDefault="00C63673" w:rsidP="00C63673">
      <w:pPr>
        <w:widowControl w:val="0"/>
        <w:autoSpaceDE w:val="0"/>
        <w:autoSpaceDN w:val="0"/>
        <w:adjustRightInd w:val="0"/>
        <w:ind w:left="2832" w:firstLine="708"/>
        <w:jc w:val="both"/>
        <w:rPr>
          <w:rFonts w:ascii="Verdana" w:hAnsi="Verdana" w:cs="Helvetica"/>
          <w:b/>
          <w:bCs/>
          <w:color w:val="191C1F"/>
          <w:sz w:val="36"/>
          <w:szCs w:val="36"/>
        </w:rPr>
      </w:pPr>
      <w:r w:rsidRPr="00C63C7E">
        <w:rPr>
          <w:rFonts w:ascii="Verdana" w:hAnsi="Verdana" w:cs="Arial"/>
          <w:noProof/>
          <w:sz w:val="36"/>
          <w:szCs w:val="36"/>
          <w:lang w:eastAsia="fr-FR"/>
        </w:rPr>
        <w:drawing>
          <wp:anchor distT="0" distB="0" distL="114300" distR="114300" simplePos="0" relativeHeight="251661312" behindDoc="0" locked="0" layoutInCell="1" allowOverlap="1" wp14:anchorId="08F16F21" wp14:editId="3140F3D2">
            <wp:simplePos x="0" y="0"/>
            <wp:positionH relativeFrom="column">
              <wp:posOffset>-823595</wp:posOffset>
            </wp:positionH>
            <wp:positionV relativeFrom="paragraph">
              <wp:posOffset>-854075</wp:posOffset>
            </wp:positionV>
            <wp:extent cx="1684020" cy="1684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Region%20H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margin">
              <wp14:pctWidth>0</wp14:pctWidth>
            </wp14:sizeRelH>
            <wp14:sizeRelV relativeFrom="margin">
              <wp14:pctHeight>0</wp14:pctHeight>
            </wp14:sizeRelV>
          </wp:anchor>
        </w:drawing>
      </w:r>
      <w:r w:rsidR="00C63C7E">
        <w:rPr>
          <w:rFonts w:ascii="Verdana" w:hAnsi="Verdana" w:cs="Helvetica"/>
          <w:b/>
          <w:bCs/>
          <w:color w:val="191C1F"/>
          <w:sz w:val="36"/>
          <w:szCs w:val="36"/>
        </w:rPr>
        <w:t>INNOVATION/</w:t>
      </w:r>
      <w:r w:rsidR="00C93F82" w:rsidRPr="00C63C7E">
        <w:rPr>
          <w:rFonts w:ascii="Verdana" w:hAnsi="Verdana" w:cs="Helvetica"/>
          <w:b/>
          <w:bCs/>
          <w:color w:val="191C1F"/>
          <w:sz w:val="36"/>
          <w:szCs w:val="36"/>
        </w:rPr>
        <w:t>CREATIVITE</w:t>
      </w:r>
    </w:p>
    <w:p w:rsidR="00C93F82" w:rsidRPr="00C63C7E" w:rsidRDefault="00C93F82" w:rsidP="00C63673">
      <w:pPr>
        <w:widowControl w:val="0"/>
        <w:autoSpaceDE w:val="0"/>
        <w:autoSpaceDN w:val="0"/>
        <w:adjustRightInd w:val="0"/>
        <w:ind w:left="3540" w:firstLine="708"/>
        <w:jc w:val="both"/>
        <w:rPr>
          <w:rFonts w:ascii="Verdana" w:hAnsi="Verdana" w:cs="Helvetica"/>
          <w:b/>
          <w:bCs/>
          <w:color w:val="191C1F"/>
          <w:sz w:val="28"/>
          <w:szCs w:val="28"/>
        </w:rPr>
      </w:pPr>
      <w:r w:rsidRPr="00C63C7E">
        <w:rPr>
          <w:rFonts w:ascii="Verdana" w:hAnsi="Verdana" w:cs="Helvetica"/>
          <w:b/>
          <w:bCs/>
          <w:color w:val="191C1F"/>
          <w:sz w:val="36"/>
          <w:szCs w:val="36"/>
        </w:rPr>
        <w:t>C2 MONTREAL</w:t>
      </w:r>
    </w:p>
    <w:p w:rsidR="00C93F82" w:rsidRPr="00C63C7E" w:rsidRDefault="00C93F82" w:rsidP="00552316">
      <w:pPr>
        <w:widowControl w:val="0"/>
        <w:autoSpaceDE w:val="0"/>
        <w:autoSpaceDN w:val="0"/>
        <w:adjustRightInd w:val="0"/>
        <w:jc w:val="both"/>
        <w:rPr>
          <w:rFonts w:ascii="Verdana" w:hAnsi="Verdana" w:cs="Helvetica"/>
          <w:b/>
          <w:bCs/>
          <w:color w:val="191C1F"/>
          <w:sz w:val="28"/>
          <w:szCs w:val="28"/>
        </w:rPr>
      </w:pPr>
    </w:p>
    <w:p w:rsidR="00C93F82" w:rsidRPr="00C63C7E" w:rsidRDefault="00C93F82" w:rsidP="00552316">
      <w:pPr>
        <w:widowControl w:val="0"/>
        <w:autoSpaceDE w:val="0"/>
        <w:autoSpaceDN w:val="0"/>
        <w:adjustRightInd w:val="0"/>
        <w:jc w:val="both"/>
        <w:rPr>
          <w:rFonts w:ascii="Verdana" w:hAnsi="Verdana" w:cs="Helvetica"/>
          <w:b/>
          <w:bCs/>
          <w:color w:val="191C1F"/>
        </w:rPr>
      </w:pPr>
    </w:p>
    <w:p w:rsidR="00C63673" w:rsidRPr="00C63C7E" w:rsidRDefault="00C63673" w:rsidP="00552316">
      <w:pPr>
        <w:widowControl w:val="0"/>
        <w:autoSpaceDE w:val="0"/>
        <w:autoSpaceDN w:val="0"/>
        <w:adjustRightInd w:val="0"/>
        <w:jc w:val="both"/>
        <w:rPr>
          <w:rFonts w:ascii="Verdana" w:hAnsi="Verdana" w:cs="Helvetica"/>
          <w:b/>
          <w:bCs/>
          <w:color w:val="191C1F"/>
        </w:rPr>
      </w:pPr>
    </w:p>
    <w:p w:rsidR="00C63673" w:rsidRPr="00C63C7E" w:rsidRDefault="00C63673" w:rsidP="00552316">
      <w:pPr>
        <w:widowControl w:val="0"/>
        <w:autoSpaceDE w:val="0"/>
        <w:autoSpaceDN w:val="0"/>
        <w:adjustRightInd w:val="0"/>
        <w:jc w:val="both"/>
        <w:rPr>
          <w:rFonts w:ascii="Verdana" w:hAnsi="Verdana" w:cs="Helvetica"/>
          <w:b/>
          <w:bCs/>
          <w:color w:val="191C1F"/>
        </w:rPr>
      </w:pPr>
    </w:p>
    <w:p w:rsidR="00C63673" w:rsidRPr="00C63C7E" w:rsidRDefault="00C63673" w:rsidP="00552316">
      <w:pPr>
        <w:widowControl w:val="0"/>
        <w:autoSpaceDE w:val="0"/>
        <w:autoSpaceDN w:val="0"/>
        <w:adjustRightInd w:val="0"/>
        <w:jc w:val="both"/>
        <w:rPr>
          <w:rFonts w:ascii="Verdana" w:hAnsi="Verdana" w:cs="Helvetica"/>
          <w:b/>
          <w:bCs/>
          <w:color w:val="191C1F"/>
        </w:rPr>
      </w:pPr>
    </w:p>
    <w:p w:rsidR="00C93F82" w:rsidRPr="001452C8" w:rsidRDefault="001452C8" w:rsidP="001452C8">
      <w:pPr>
        <w:widowControl w:val="0"/>
        <w:autoSpaceDE w:val="0"/>
        <w:autoSpaceDN w:val="0"/>
        <w:adjustRightInd w:val="0"/>
        <w:ind w:left="2124" w:firstLine="708"/>
        <w:jc w:val="both"/>
        <w:rPr>
          <w:rFonts w:ascii="Verdana" w:hAnsi="Verdana" w:cs="Helvetica"/>
          <w:b/>
          <w:bCs/>
          <w:color w:val="5B9BD5" w:themeColor="accent1"/>
          <w:sz w:val="32"/>
          <w:szCs w:val="32"/>
        </w:rPr>
      </w:pPr>
      <w:r w:rsidRPr="001452C8">
        <w:rPr>
          <w:rFonts w:ascii="Verdana" w:hAnsi="Verdana" w:cs="Helvetica"/>
          <w:b/>
          <w:bCs/>
          <w:color w:val="5B9BD5" w:themeColor="accent1"/>
          <w:sz w:val="32"/>
          <w:szCs w:val="32"/>
        </w:rPr>
        <w:t xml:space="preserve">De quoi sera fait </w:t>
      </w:r>
      <w:r w:rsidRPr="001452C8">
        <w:rPr>
          <w:rFonts w:ascii="Verdana" w:hAnsi="Verdana" w:cs="Helvetica"/>
          <w:b/>
          <w:bCs/>
          <w:i/>
          <w:color w:val="5B9BD5" w:themeColor="accent1"/>
          <w:sz w:val="32"/>
          <w:szCs w:val="32"/>
        </w:rPr>
        <w:t>d</w:t>
      </w:r>
      <w:r w:rsidR="00C93F82" w:rsidRPr="001452C8">
        <w:rPr>
          <w:rFonts w:ascii="Verdana" w:hAnsi="Verdana" w:cs="Helvetica"/>
          <w:b/>
          <w:bCs/>
          <w:i/>
          <w:color w:val="5B9BD5" w:themeColor="accent1"/>
          <w:sz w:val="32"/>
          <w:szCs w:val="32"/>
        </w:rPr>
        <w:t>emain</w:t>
      </w:r>
      <w:r w:rsidR="00C93F82" w:rsidRPr="001452C8">
        <w:rPr>
          <w:rFonts w:ascii="Verdana" w:hAnsi="Verdana" w:cs="Helvetica"/>
          <w:b/>
          <w:bCs/>
          <w:color w:val="5B9BD5" w:themeColor="accent1"/>
          <w:sz w:val="32"/>
          <w:szCs w:val="32"/>
        </w:rPr>
        <w:t>…</w:t>
      </w:r>
    </w:p>
    <w:p w:rsidR="00C93F82" w:rsidRPr="00C63C7E" w:rsidRDefault="00C93F82" w:rsidP="00552316">
      <w:pPr>
        <w:widowControl w:val="0"/>
        <w:autoSpaceDE w:val="0"/>
        <w:autoSpaceDN w:val="0"/>
        <w:adjustRightInd w:val="0"/>
        <w:jc w:val="both"/>
        <w:rPr>
          <w:rFonts w:ascii="Verdana" w:hAnsi="Verdana" w:cs="Helvetica"/>
          <w:b/>
          <w:bCs/>
          <w:color w:val="5B9BD5" w:themeColor="accent1"/>
          <w:sz w:val="32"/>
          <w:szCs w:val="32"/>
        </w:rPr>
      </w:pPr>
    </w:p>
    <w:p w:rsidR="00552316" w:rsidRPr="001452C8" w:rsidRDefault="001452C8" w:rsidP="001452C8">
      <w:pPr>
        <w:widowControl w:val="0"/>
        <w:autoSpaceDE w:val="0"/>
        <w:autoSpaceDN w:val="0"/>
        <w:adjustRightInd w:val="0"/>
        <w:ind w:left="708"/>
        <w:jc w:val="both"/>
        <w:rPr>
          <w:rFonts w:ascii="Verdana" w:hAnsi="Verdana" w:cs="Helvetica"/>
          <w:b/>
          <w:bCs/>
          <w:color w:val="5B9BD5" w:themeColor="accent1"/>
          <w:sz w:val="32"/>
          <w:szCs w:val="32"/>
        </w:rPr>
      </w:pPr>
      <w:r>
        <w:rPr>
          <w:rFonts w:ascii="Verdana" w:hAnsi="Verdana" w:cs="Helvetica"/>
          <w:b/>
          <w:bCs/>
          <w:color w:val="5B9BD5" w:themeColor="accent1"/>
          <w:sz w:val="32"/>
          <w:szCs w:val="32"/>
        </w:rPr>
        <w:t>Pour le savoir, p</w:t>
      </w:r>
      <w:r w:rsidR="00957890" w:rsidRPr="00C63C7E">
        <w:rPr>
          <w:rFonts w:ascii="Verdana" w:hAnsi="Verdana" w:cs="Helvetica"/>
          <w:b/>
          <w:bCs/>
          <w:color w:val="5B9BD5" w:themeColor="accent1"/>
          <w:sz w:val="32"/>
          <w:szCs w:val="32"/>
        </w:rPr>
        <w:t xml:space="preserve">articipez à l’événement </w:t>
      </w:r>
      <w:r w:rsidR="00552316" w:rsidRPr="00C63C7E">
        <w:rPr>
          <w:rFonts w:ascii="Verdana" w:hAnsi="Verdana" w:cs="Helvetica"/>
          <w:b/>
          <w:bCs/>
          <w:color w:val="5B9BD5" w:themeColor="accent1"/>
          <w:sz w:val="32"/>
          <w:szCs w:val="32"/>
        </w:rPr>
        <w:t>qui transformera</w:t>
      </w:r>
      <w:r>
        <w:rPr>
          <w:rFonts w:ascii="Verdana" w:hAnsi="Verdana" w:cs="Helvetica"/>
          <w:b/>
          <w:bCs/>
          <w:color w:val="5B9BD5" w:themeColor="accent1"/>
          <w:sz w:val="32"/>
          <w:szCs w:val="32"/>
        </w:rPr>
        <w:t xml:space="preserve"> </w:t>
      </w:r>
      <w:r w:rsidR="00552316" w:rsidRPr="00C63C7E">
        <w:rPr>
          <w:rFonts w:ascii="Verdana" w:hAnsi="Verdana" w:cs="Helvetica"/>
          <w:b/>
          <w:bCs/>
          <w:color w:val="5B9BD5" w:themeColor="accent1"/>
          <w:sz w:val="32"/>
          <w:szCs w:val="32"/>
        </w:rPr>
        <w:t>votre façon de faire des affaires</w:t>
      </w:r>
      <w:r w:rsidR="002941D0" w:rsidRPr="00C63C7E">
        <w:rPr>
          <w:rFonts w:ascii="Verdana" w:hAnsi="Verdana" w:cs="Helvetica"/>
          <w:b/>
          <w:bCs/>
          <w:color w:val="5B9BD5" w:themeColor="accent1"/>
          <w:sz w:val="32"/>
          <w:szCs w:val="32"/>
        </w:rPr>
        <w:t> </w:t>
      </w:r>
      <w:r w:rsidR="002941D0" w:rsidRPr="00C63C7E">
        <w:rPr>
          <w:rFonts w:ascii="Verdana" w:hAnsi="Verdana" w:cs="Helvetica"/>
          <w:b/>
          <w:bCs/>
          <w:color w:val="5B9BD5" w:themeColor="accent1"/>
          <w:sz w:val="28"/>
          <w:szCs w:val="28"/>
        </w:rPr>
        <w:t>!</w:t>
      </w:r>
    </w:p>
    <w:p w:rsidR="00552316" w:rsidRPr="00C63C7E" w:rsidRDefault="00552316" w:rsidP="00552316">
      <w:pPr>
        <w:widowControl w:val="0"/>
        <w:autoSpaceDE w:val="0"/>
        <w:autoSpaceDN w:val="0"/>
        <w:adjustRightInd w:val="0"/>
        <w:jc w:val="both"/>
        <w:rPr>
          <w:rFonts w:ascii="Verdana" w:hAnsi="Verdana" w:cs="Helvetica"/>
          <w:b/>
          <w:bCs/>
          <w:color w:val="191C1F"/>
          <w:sz w:val="28"/>
          <w:szCs w:val="28"/>
        </w:rPr>
      </w:pPr>
    </w:p>
    <w:p w:rsidR="00957890" w:rsidRPr="00C63C7E" w:rsidRDefault="00957890" w:rsidP="00957890">
      <w:pPr>
        <w:widowControl w:val="0"/>
        <w:autoSpaceDE w:val="0"/>
        <w:autoSpaceDN w:val="0"/>
        <w:adjustRightInd w:val="0"/>
        <w:jc w:val="both"/>
        <w:rPr>
          <w:rFonts w:ascii="Verdana" w:hAnsi="Verdana" w:cs="Helvetica"/>
          <w:b/>
          <w:bCs/>
          <w:color w:val="191C1F"/>
        </w:rPr>
      </w:pPr>
      <w:r w:rsidRPr="00C63C7E">
        <w:rPr>
          <w:rFonts w:ascii="Verdana" w:hAnsi="Verdana" w:cs="Helvetica"/>
          <w:b/>
          <w:bCs/>
          <w:color w:val="191C1F"/>
        </w:rPr>
        <w:t>C2 unit les univers du commerce et de la créativité afin d’explorer les tendances, opportunités, bouleversements et mutations majeures qui se dessinent à l’horizon. Chaque année, plus de 6 500 décideurs et créatifs s’y rencontrent pour façonner, vivre et réinventer l’avenir des affaires.</w:t>
      </w:r>
      <w:r w:rsidR="000105CA">
        <w:rPr>
          <w:rFonts w:ascii="Verdana" w:hAnsi="Verdana" w:cs="Helvetica"/>
          <w:b/>
          <w:bCs/>
          <w:color w:val="191C1F"/>
        </w:rPr>
        <w:t xml:space="preserve"> Laissons la parole à C2 :</w:t>
      </w:r>
      <w:r w:rsidR="000105CA" w:rsidRPr="00C63C7E">
        <w:rPr>
          <w:rFonts w:ascii="Verdana" w:hAnsi="Verdana" w:cs="Helvetica"/>
          <w:b/>
          <w:bCs/>
          <w:color w:val="191C1F"/>
        </w:rPr>
        <w:t xml:space="preserve"> </w:t>
      </w:r>
    </w:p>
    <w:p w:rsidR="00552316" w:rsidRPr="00C63C7E" w:rsidRDefault="00552316" w:rsidP="00552316">
      <w:pPr>
        <w:widowControl w:val="0"/>
        <w:autoSpaceDE w:val="0"/>
        <w:autoSpaceDN w:val="0"/>
        <w:adjustRightInd w:val="0"/>
        <w:jc w:val="both"/>
        <w:rPr>
          <w:rFonts w:ascii="Verdana" w:hAnsi="Verdana" w:cs="Helvetica"/>
          <w:b/>
          <w:bCs/>
          <w:color w:val="191C1F"/>
        </w:rPr>
      </w:pPr>
    </w:p>
    <w:p w:rsidR="00552316" w:rsidRPr="00C63C7E" w:rsidRDefault="00552316" w:rsidP="00552316">
      <w:pPr>
        <w:widowControl w:val="0"/>
        <w:autoSpaceDE w:val="0"/>
        <w:autoSpaceDN w:val="0"/>
        <w:adjustRightInd w:val="0"/>
        <w:jc w:val="both"/>
        <w:rPr>
          <w:rFonts w:ascii="Verdana" w:hAnsi="Verdana" w:cs="Helvetica"/>
          <w:b/>
          <w:bCs/>
          <w:color w:val="FF0000"/>
        </w:rPr>
      </w:pPr>
    </w:p>
    <w:p w:rsidR="00552316" w:rsidRPr="00C63C7E" w:rsidRDefault="00552316" w:rsidP="00552316">
      <w:pPr>
        <w:widowControl w:val="0"/>
        <w:autoSpaceDE w:val="0"/>
        <w:autoSpaceDN w:val="0"/>
        <w:adjustRightInd w:val="0"/>
        <w:jc w:val="both"/>
        <w:rPr>
          <w:rFonts w:ascii="Verdana" w:hAnsi="Verdana" w:cs="Helvetica"/>
          <w:b/>
          <w:bCs/>
          <w:color w:val="FF0000"/>
        </w:rPr>
      </w:pPr>
      <w:r w:rsidRPr="00C63C7E">
        <w:rPr>
          <w:rFonts w:ascii="Verdana" w:hAnsi="Verdana" w:cs="Helvetica"/>
          <w:b/>
          <w:bCs/>
          <w:color w:val="5B9BD5" w:themeColor="accent1"/>
        </w:rPr>
        <w:t>S’inspirer d’innovateurs du monde entier</w:t>
      </w:r>
    </w:p>
    <w:p w:rsidR="00552316" w:rsidRPr="00C63C7E" w:rsidRDefault="00552316" w:rsidP="00552316">
      <w:pPr>
        <w:widowControl w:val="0"/>
        <w:autoSpaceDE w:val="0"/>
        <w:autoSpaceDN w:val="0"/>
        <w:adjustRightInd w:val="0"/>
        <w:jc w:val="both"/>
        <w:rPr>
          <w:rFonts w:ascii="Verdana" w:hAnsi="Verdana" w:cs="Helvetica"/>
          <w:color w:val="191C1F"/>
        </w:rPr>
      </w:pPr>
      <w:r w:rsidRPr="00C63C7E">
        <w:rPr>
          <w:rFonts w:ascii="Verdana" w:hAnsi="Verdana" w:cs="Helvetica"/>
          <w:color w:val="191C1F"/>
        </w:rPr>
        <w:t>Nous nourrissons notre inspiration de ces gens qui réussissent à renverser la façon de voir les choses et à réaliser un changement positif. Chaque année, C2 regroupe ces histoires sous un thème global et invite des innovateurs de disciplines et secteurs d'activités divers à venir les partager avec tous, dans un environnement scénique multimédia conçu pour créer des moments d’inspiration collective.</w:t>
      </w:r>
    </w:p>
    <w:p w:rsidR="00552316" w:rsidRPr="00C63C7E" w:rsidRDefault="00552316" w:rsidP="00552316">
      <w:pPr>
        <w:widowControl w:val="0"/>
        <w:autoSpaceDE w:val="0"/>
        <w:autoSpaceDN w:val="0"/>
        <w:adjustRightInd w:val="0"/>
        <w:jc w:val="both"/>
        <w:rPr>
          <w:rFonts w:ascii="Verdana" w:hAnsi="Verdana" w:cs="Helvetica"/>
          <w:b/>
          <w:bCs/>
          <w:color w:val="FFFFFF"/>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r w:rsidRPr="00C63C7E">
        <w:rPr>
          <w:rFonts w:ascii="Verdana" w:hAnsi="Verdana" w:cs="Helvetica"/>
          <w:b/>
          <w:bCs/>
          <w:color w:val="5B9BD5" w:themeColor="accent1"/>
        </w:rPr>
        <w:t>Voir les choses sous un nouvel angle</w:t>
      </w:r>
    </w:p>
    <w:p w:rsidR="00552316" w:rsidRPr="00C63C7E" w:rsidRDefault="00552316" w:rsidP="00552316">
      <w:pPr>
        <w:widowControl w:val="0"/>
        <w:autoSpaceDE w:val="0"/>
        <w:autoSpaceDN w:val="0"/>
        <w:adjustRightInd w:val="0"/>
        <w:jc w:val="both"/>
        <w:rPr>
          <w:rFonts w:ascii="Verdana" w:hAnsi="Verdana" w:cs="Helvetica"/>
          <w:color w:val="191C1F"/>
        </w:rPr>
      </w:pPr>
      <w:r w:rsidRPr="00C63C7E">
        <w:rPr>
          <w:rFonts w:ascii="Verdana" w:hAnsi="Verdana" w:cs="Helvetica"/>
          <w:color w:val="191C1F"/>
        </w:rPr>
        <w:t>Où trouvez-vous vos me</w:t>
      </w:r>
      <w:r w:rsidR="000105CA">
        <w:rPr>
          <w:rFonts w:ascii="Verdana" w:hAnsi="Verdana" w:cs="Helvetica"/>
          <w:color w:val="191C1F"/>
        </w:rPr>
        <w:t>illeures idées ? Au bureau? Sous</w:t>
      </w:r>
      <w:r w:rsidRPr="00C63C7E">
        <w:rPr>
          <w:rFonts w:ascii="Verdana" w:hAnsi="Verdana" w:cs="Helvetica"/>
          <w:color w:val="191C1F"/>
        </w:rPr>
        <w:t xml:space="preserve"> la douche? Ou suspendu dans un filet 18 pieds au-dessus du sol? Chaque année, le C2 </w:t>
      </w:r>
      <w:proofErr w:type="spellStart"/>
      <w:r w:rsidRPr="00C63C7E">
        <w:rPr>
          <w:rFonts w:ascii="Verdana" w:hAnsi="Verdana" w:cs="Helvetica"/>
          <w:color w:val="191C1F"/>
        </w:rPr>
        <w:t>Lab</w:t>
      </w:r>
      <w:proofErr w:type="spellEnd"/>
      <w:r w:rsidRPr="00C63C7E">
        <w:rPr>
          <w:rFonts w:ascii="Verdana" w:hAnsi="Verdana" w:cs="Helvetica"/>
          <w:color w:val="191C1F"/>
        </w:rPr>
        <w:t xml:space="preserve"> imagine de nouveaux environnements atypiques de brainstorming, créés pour pousser les participants hors de leur cadre de référence habituel.</w:t>
      </w: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p>
    <w:p w:rsidR="00552316" w:rsidRDefault="00552316" w:rsidP="00552316">
      <w:pPr>
        <w:widowControl w:val="0"/>
        <w:autoSpaceDE w:val="0"/>
        <w:autoSpaceDN w:val="0"/>
        <w:adjustRightInd w:val="0"/>
        <w:jc w:val="both"/>
        <w:rPr>
          <w:rFonts w:ascii="Verdana" w:hAnsi="Verdana" w:cs="Helvetica"/>
          <w:b/>
          <w:bCs/>
          <w:color w:val="5B9BD5" w:themeColor="accent1"/>
        </w:rPr>
      </w:pPr>
    </w:p>
    <w:p w:rsidR="00C63C7E" w:rsidRDefault="00C63C7E" w:rsidP="00552316">
      <w:pPr>
        <w:widowControl w:val="0"/>
        <w:autoSpaceDE w:val="0"/>
        <w:autoSpaceDN w:val="0"/>
        <w:adjustRightInd w:val="0"/>
        <w:jc w:val="both"/>
        <w:rPr>
          <w:rFonts w:ascii="Verdana" w:hAnsi="Verdana" w:cs="Helvetica"/>
          <w:b/>
          <w:bCs/>
          <w:color w:val="5B9BD5" w:themeColor="accent1"/>
        </w:rPr>
      </w:pPr>
    </w:p>
    <w:p w:rsidR="00C63C7E" w:rsidRPr="00C63C7E" w:rsidRDefault="00C63C7E" w:rsidP="00552316">
      <w:pPr>
        <w:widowControl w:val="0"/>
        <w:autoSpaceDE w:val="0"/>
        <w:autoSpaceDN w:val="0"/>
        <w:adjustRightInd w:val="0"/>
        <w:jc w:val="both"/>
        <w:rPr>
          <w:rFonts w:ascii="Verdana" w:hAnsi="Verdana" w:cs="Helvetica"/>
          <w:b/>
          <w:bCs/>
          <w:color w:val="5B9BD5" w:themeColor="accent1"/>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r w:rsidRPr="00C63C7E">
        <w:rPr>
          <w:rFonts w:ascii="Verdana" w:hAnsi="Verdana" w:cs="Helvetica"/>
          <w:b/>
          <w:bCs/>
          <w:color w:val="5B9BD5" w:themeColor="accent1"/>
        </w:rPr>
        <w:t>Aller plus en profondeur</w:t>
      </w:r>
    </w:p>
    <w:p w:rsidR="00552316" w:rsidRPr="00C63C7E" w:rsidRDefault="00552316" w:rsidP="00552316">
      <w:pPr>
        <w:widowControl w:val="0"/>
        <w:autoSpaceDE w:val="0"/>
        <w:autoSpaceDN w:val="0"/>
        <w:adjustRightInd w:val="0"/>
        <w:jc w:val="both"/>
        <w:rPr>
          <w:rFonts w:ascii="Verdana" w:hAnsi="Verdana" w:cs="Helvetica"/>
          <w:color w:val="191C1F"/>
        </w:rPr>
      </w:pPr>
      <w:r w:rsidRPr="00C63C7E">
        <w:rPr>
          <w:rFonts w:ascii="Verdana" w:hAnsi="Verdana" w:cs="Helvetica"/>
          <w:color w:val="191C1F"/>
        </w:rPr>
        <w:t>Joindre le geste à la parole. L’inspiration n’est que le premier pas vers la réalisation de grandes choses. C’est pourquoi, après leur présentation, les conférenciers offrent des classes de maître. Travaillant avec de petits groupes interdisciplinaires de participants, ils approfondissent ensemble les concepts, mettent en pratique de nouvelles méthodologies et transforment les idées en solutions concrètes.</w:t>
      </w:r>
    </w:p>
    <w:p w:rsidR="00552316" w:rsidRPr="00C63C7E" w:rsidRDefault="00552316" w:rsidP="00552316">
      <w:pPr>
        <w:widowControl w:val="0"/>
        <w:autoSpaceDE w:val="0"/>
        <w:autoSpaceDN w:val="0"/>
        <w:adjustRightInd w:val="0"/>
        <w:jc w:val="both"/>
        <w:rPr>
          <w:rFonts w:ascii="Verdana" w:hAnsi="Verdana" w:cs="Helvetica"/>
          <w:b/>
          <w:bCs/>
          <w:color w:val="191C1F"/>
        </w:rPr>
      </w:pPr>
    </w:p>
    <w:p w:rsidR="00552316" w:rsidRPr="00C63C7E" w:rsidRDefault="00552316" w:rsidP="00552316">
      <w:pPr>
        <w:widowControl w:val="0"/>
        <w:autoSpaceDE w:val="0"/>
        <w:autoSpaceDN w:val="0"/>
        <w:adjustRightInd w:val="0"/>
        <w:jc w:val="both"/>
        <w:rPr>
          <w:rFonts w:ascii="Verdana" w:hAnsi="Verdana" w:cs="Helvetica"/>
          <w:b/>
          <w:bCs/>
          <w:color w:val="FFFFFF"/>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r w:rsidRPr="00C63C7E">
        <w:rPr>
          <w:rFonts w:ascii="Verdana" w:hAnsi="Verdana" w:cs="Helvetica"/>
          <w:b/>
          <w:bCs/>
          <w:color w:val="5B9BD5" w:themeColor="accent1"/>
        </w:rPr>
        <w:t>Ateliers pratiques</w:t>
      </w:r>
    </w:p>
    <w:p w:rsidR="00552316" w:rsidRPr="00C63C7E" w:rsidRDefault="00552316" w:rsidP="00552316">
      <w:pPr>
        <w:widowControl w:val="0"/>
        <w:autoSpaceDE w:val="0"/>
        <w:autoSpaceDN w:val="0"/>
        <w:adjustRightInd w:val="0"/>
        <w:jc w:val="both"/>
        <w:rPr>
          <w:rFonts w:ascii="Verdana" w:hAnsi="Verdana" w:cs="Helvetica"/>
          <w:color w:val="191C1F"/>
        </w:rPr>
      </w:pPr>
      <w:r w:rsidRPr="00C63C7E">
        <w:rPr>
          <w:rFonts w:ascii="Verdana" w:hAnsi="Verdana" w:cs="Helvetica"/>
          <w:color w:val="191C1F"/>
        </w:rPr>
        <w:t>C2 réunit des créatifs talentueux, de jeunes entrepreneurs et des cadres supérieurs provenant d'industries, disciplines et pays divers. Les nombreux ateliers offerts leur permettent de confronter idées et approches. Ensemble, les participants analysent des études de cas, mettent en pratique de nouveaux processus et expérimentent des solutions créatives à des problèmes commerciaux concrets.</w:t>
      </w:r>
    </w:p>
    <w:p w:rsidR="00552316" w:rsidRPr="00C63C7E" w:rsidRDefault="00552316" w:rsidP="00552316">
      <w:pPr>
        <w:widowControl w:val="0"/>
        <w:autoSpaceDE w:val="0"/>
        <w:autoSpaceDN w:val="0"/>
        <w:adjustRightInd w:val="0"/>
        <w:jc w:val="both"/>
        <w:rPr>
          <w:rFonts w:ascii="Verdana" w:hAnsi="Verdana" w:cs="Helvetica"/>
          <w:b/>
          <w:bCs/>
          <w:color w:val="FF0000"/>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r w:rsidRPr="00C63C7E">
        <w:rPr>
          <w:rFonts w:ascii="Verdana" w:hAnsi="Verdana" w:cs="Helvetica"/>
          <w:b/>
          <w:bCs/>
          <w:color w:val="5B9BD5" w:themeColor="accent1"/>
        </w:rPr>
        <w:t>Explorer le point de rencontre entre les arts et les affaires</w:t>
      </w:r>
    </w:p>
    <w:p w:rsidR="00552316" w:rsidRPr="00C63C7E" w:rsidRDefault="00552316" w:rsidP="00552316">
      <w:pPr>
        <w:widowControl w:val="0"/>
        <w:autoSpaceDE w:val="0"/>
        <w:autoSpaceDN w:val="0"/>
        <w:adjustRightInd w:val="0"/>
        <w:jc w:val="both"/>
        <w:rPr>
          <w:rFonts w:ascii="Verdana" w:hAnsi="Verdana" w:cs="Helvetica"/>
          <w:color w:val="191C1F"/>
        </w:rPr>
      </w:pPr>
      <w:r w:rsidRPr="00C63C7E">
        <w:rPr>
          <w:rFonts w:ascii="Verdana" w:hAnsi="Verdana" w:cs="Helvetica"/>
          <w:color w:val="191C1F"/>
        </w:rPr>
        <w:t>Afin de démontrer les liens créatifs unissant l'industrie, la technologie et la culture, C2 propose une sélection minutieuse des œuvres de certains des innovateurs et projets technologiques les plus avant-gardistes au monde.</w:t>
      </w:r>
    </w:p>
    <w:p w:rsidR="00552316" w:rsidRPr="00C63C7E" w:rsidRDefault="00552316" w:rsidP="00552316">
      <w:pPr>
        <w:widowControl w:val="0"/>
        <w:autoSpaceDE w:val="0"/>
        <w:autoSpaceDN w:val="0"/>
        <w:adjustRightInd w:val="0"/>
        <w:jc w:val="both"/>
        <w:rPr>
          <w:rFonts w:ascii="Verdana" w:hAnsi="Verdana" w:cs="Helvetica"/>
          <w:b/>
          <w:bCs/>
          <w:color w:val="191C1F"/>
        </w:rPr>
      </w:pPr>
    </w:p>
    <w:p w:rsidR="00552316" w:rsidRPr="00C63C7E" w:rsidRDefault="00552316" w:rsidP="00552316">
      <w:pPr>
        <w:widowControl w:val="0"/>
        <w:autoSpaceDE w:val="0"/>
        <w:autoSpaceDN w:val="0"/>
        <w:adjustRightInd w:val="0"/>
        <w:jc w:val="both"/>
        <w:rPr>
          <w:rFonts w:ascii="Verdana" w:hAnsi="Verdana" w:cs="Helvetica"/>
          <w:b/>
          <w:bCs/>
          <w:color w:val="FFFFFF"/>
        </w:rPr>
      </w:pPr>
    </w:p>
    <w:p w:rsidR="00552316" w:rsidRPr="00C63C7E" w:rsidRDefault="00552316" w:rsidP="00552316">
      <w:pPr>
        <w:widowControl w:val="0"/>
        <w:autoSpaceDE w:val="0"/>
        <w:autoSpaceDN w:val="0"/>
        <w:adjustRightInd w:val="0"/>
        <w:jc w:val="both"/>
        <w:rPr>
          <w:rFonts w:ascii="Verdana" w:hAnsi="Verdana" w:cs="Helvetica"/>
          <w:b/>
          <w:bCs/>
          <w:color w:val="5B9BD5" w:themeColor="accent1"/>
        </w:rPr>
      </w:pPr>
      <w:r w:rsidRPr="00C63C7E">
        <w:rPr>
          <w:rFonts w:ascii="Verdana" w:hAnsi="Verdana" w:cs="Helvetica"/>
          <w:b/>
          <w:bCs/>
          <w:color w:val="5B9BD5" w:themeColor="accent1"/>
        </w:rPr>
        <w:t>Mélanger influences et idées</w:t>
      </w:r>
    </w:p>
    <w:p w:rsidR="00154A75" w:rsidRPr="00C63C7E" w:rsidRDefault="00552316" w:rsidP="00552316">
      <w:pPr>
        <w:rPr>
          <w:rFonts w:ascii="Verdana" w:hAnsi="Verdana" w:cs="Helvetica"/>
          <w:color w:val="191C1F"/>
        </w:rPr>
      </w:pPr>
      <w:r w:rsidRPr="00C63C7E">
        <w:rPr>
          <w:rFonts w:ascii="Verdana" w:hAnsi="Verdana" w:cs="Helvetica"/>
          <w:color w:val="191C1F"/>
        </w:rPr>
        <w:t>Le fait que C2 soit né à Montréal ne relève aucunement de la coïncidence. Lieu de croisement entre le monde culturel et la haute technologie, Montréal est un hub naturel de créativité et d’innovation. Montréal lie l’Amérique et l’Europe, flirte avec le neuf et l’ancien, joue à confondre langues et cultures</w:t>
      </w:r>
      <w:r w:rsidR="002941D0" w:rsidRPr="00C63C7E">
        <w:rPr>
          <w:rFonts w:ascii="Verdana" w:hAnsi="Verdana" w:cs="Helvetica"/>
          <w:color w:val="191C1F"/>
        </w:rPr>
        <w:t>.</w:t>
      </w:r>
    </w:p>
    <w:p w:rsidR="002941D0" w:rsidRPr="00C63C7E" w:rsidRDefault="002941D0" w:rsidP="00552316">
      <w:pPr>
        <w:rPr>
          <w:rFonts w:ascii="Verdana" w:hAnsi="Verdana" w:cs="Helvetica"/>
          <w:color w:val="191C1F"/>
        </w:rPr>
      </w:pPr>
    </w:p>
    <w:p w:rsidR="002941D0" w:rsidRPr="00C63C7E" w:rsidRDefault="002941D0" w:rsidP="00552316">
      <w:pPr>
        <w:rPr>
          <w:rFonts w:ascii="Verdana" w:hAnsi="Verdana" w:cs="Helvetica"/>
          <w:b/>
          <w:color w:val="5B9BD5" w:themeColor="accent1"/>
        </w:rPr>
      </w:pPr>
    </w:p>
    <w:p w:rsidR="002941D0" w:rsidRPr="00C63C7E" w:rsidRDefault="002941D0" w:rsidP="00552316">
      <w:pPr>
        <w:rPr>
          <w:rFonts w:ascii="Verdana" w:hAnsi="Verdana" w:cs="Helvetica"/>
          <w:b/>
          <w:color w:val="5B9BD5" w:themeColor="accent1"/>
        </w:rPr>
      </w:pPr>
      <w:r w:rsidRPr="00C63C7E">
        <w:rPr>
          <w:rFonts w:ascii="Verdana" w:hAnsi="Verdana" w:cs="Helvetica"/>
          <w:b/>
          <w:color w:val="5B9BD5" w:themeColor="accent1"/>
        </w:rPr>
        <w:t>Qui participe ?</w:t>
      </w:r>
    </w:p>
    <w:p w:rsidR="002941D0" w:rsidRPr="00C63C7E" w:rsidRDefault="002941D0" w:rsidP="00552316">
      <w:pPr>
        <w:rPr>
          <w:rFonts w:ascii="Verdana" w:hAnsi="Verdana" w:cs="Helvetica"/>
          <w:color w:val="191C1F"/>
        </w:rPr>
      </w:pPr>
    </w:p>
    <w:p w:rsidR="002941D0" w:rsidRPr="00C63C7E" w:rsidRDefault="002941D0" w:rsidP="007F697F">
      <w:pPr>
        <w:ind w:left="1416" w:firstLine="708"/>
        <w:rPr>
          <w:rFonts w:ascii="Verdana" w:hAnsi="Verdana" w:cs="Helvetica"/>
          <w:b/>
          <w:color w:val="191C1F"/>
          <w:sz w:val="28"/>
          <w:szCs w:val="28"/>
        </w:rPr>
      </w:pPr>
      <w:r w:rsidRPr="00C63C7E">
        <w:rPr>
          <w:rFonts w:ascii="Verdana" w:hAnsi="Verdana" w:cs="Helvetica"/>
          <w:b/>
          <w:color w:val="191C1F"/>
          <w:sz w:val="28"/>
          <w:szCs w:val="28"/>
        </w:rPr>
        <w:t>186 conférenciers et experts</w:t>
      </w:r>
    </w:p>
    <w:p w:rsidR="002941D0" w:rsidRPr="00C63C7E" w:rsidRDefault="002941D0" w:rsidP="007F697F">
      <w:pPr>
        <w:ind w:firstLine="708"/>
        <w:rPr>
          <w:rFonts w:ascii="Verdana" w:hAnsi="Verdana" w:cs="Helvetica"/>
          <w:b/>
          <w:color w:val="191C1F"/>
          <w:sz w:val="28"/>
          <w:szCs w:val="28"/>
        </w:rPr>
      </w:pPr>
      <w:r w:rsidRPr="00C63C7E">
        <w:rPr>
          <w:rFonts w:ascii="Verdana" w:hAnsi="Verdana" w:cs="Helvetica"/>
          <w:b/>
          <w:color w:val="191C1F"/>
          <w:sz w:val="28"/>
          <w:szCs w:val="28"/>
        </w:rPr>
        <w:t xml:space="preserve">7000 participants, issu de 34 industries et </w:t>
      </w:r>
      <w:r w:rsidR="007F697F" w:rsidRPr="00C63C7E">
        <w:rPr>
          <w:rFonts w:ascii="Verdana" w:hAnsi="Verdana" w:cs="Helvetica"/>
          <w:b/>
          <w:color w:val="191C1F"/>
          <w:sz w:val="28"/>
          <w:szCs w:val="28"/>
        </w:rPr>
        <w:t>60 pays.</w:t>
      </w:r>
    </w:p>
    <w:p w:rsidR="00B66D73" w:rsidRPr="00C63C7E" w:rsidRDefault="00B66D73" w:rsidP="00B66D73">
      <w:pPr>
        <w:rPr>
          <w:rFonts w:ascii="Verdana" w:hAnsi="Verdana" w:cs="Helvetica"/>
          <w:b/>
          <w:color w:val="191C1F"/>
          <w:sz w:val="28"/>
          <w:szCs w:val="28"/>
        </w:rPr>
      </w:pPr>
    </w:p>
    <w:p w:rsidR="00B66D73" w:rsidRPr="00C63C7E" w:rsidRDefault="00B66D73" w:rsidP="00B66D73">
      <w:pPr>
        <w:rPr>
          <w:rFonts w:ascii="Verdana" w:hAnsi="Verdana" w:cs="Helvetica"/>
          <w:b/>
          <w:color w:val="191C1F"/>
          <w:sz w:val="28"/>
          <w:szCs w:val="28"/>
        </w:rPr>
      </w:pPr>
    </w:p>
    <w:p w:rsidR="006C7BC9" w:rsidRDefault="006C7BC9" w:rsidP="00B66D73">
      <w:pPr>
        <w:rPr>
          <w:rFonts w:ascii="Verdana" w:hAnsi="Verdana" w:cs="Helvetica"/>
          <w:b/>
          <w:color w:val="191C1F"/>
          <w:sz w:val="28"/>
          <w:szCs w:val="28"/>
        </w:rPr>
      </w:pPr>
    </w:p>
    <w:p w:rsidR="001452C8" w:rsidRPr="00C63C7E" w:rsidRDefault="001452C8" w:rsidP="001452C8">
      <w:pPr>
        <w:widowControl w:val="0"/>
        <w:autoSpaceDE w:val="0"/>
        <w:autoSpaceDN w:val="0"/>
        <w:adjustRightInd w:val="0"/>
        <w:ind w:left="1416" w:firstLine="708"/>
        <w:jc w:val="both"/>
        <w:rPr>
          <w:rFonts w:ascii="Verdana" w:hAnsi="Verdana" w:cs="Helvetica"/>
          <w:b/>
          <w:bCs/>
          <w:color w:val="191C1F"/>
        </w:rPr>
      </w:pPr>
      <w:r w:rsidRPr="00C63C7E">
        <w:rPr>
          <w:rFonts w:ascii="Verdana" w:hAnsi="Verdana" w:cs="Helvetica"/>
          <w:b/>
          <w:bCs/>
          <w:color w:val="191C1F"/>
        </w:rPr>
        <w:t>Thème : Demain…</w:t>
      </w:r>
    </w:p>
    <w:p w:rsidR="001452C8" w:rsidRPr="00C63C7E" w:rsidRDefault="001452C8" w:rsidP="001452C8">
      <w:pPr>
        <w:widowControl w:val="0"/>
        <w:autoSpaceDE w:val="0"/>
        <w:autoSpaceDN w:val="0"/>
        <w:adjustRightInd w:val="0"/>
        <w:ind w:left="708" w:firstLine="708"/>
        <w:jc w:val="both"/>
        <w:rPr>
          <w:rFonts w:ascii="Verdana" w:hAnsi="Verdana" w:cs="Helvetica"/>
          <w:b/>
          <w:bCs/>
          <w:color w:val="191C1F"/>
        </w:rPr>
      </w:pPr>
      <w:r w:rsidRPr="00C63C7E">
        <w:rPr>
          <w:rFonts w:ascii="Verdana" w:hAnsi="Verdana" w:cs="Helvetica"/>
          <w:b/>
          <w:bCs/>
          <w:color w:val="191C1F"/>
        </w:rPr>
        <w:t>Date : du 22 au 24 mai 2019</w:t>
      </w:r>
    </w:p>
    <w:p w:rsidR="001452C8" w:rsidRPr="00C63C7E" w:rsidRDefault="001452C8" w:rsidP="001452C8">
      <w:pPr>
        <w:widowControl w:val="0"/>
        <w:autoSpaceDE w:val="0"/>
        <w:autoSpaceDN w:val="0"/>
        <w:adjustRightInd w:val="0"/>
        <w:jc w:val="both"/>
        <w:rPr>
          <w:rFonts w:ascii="Verdana" w:hAnsi="Verdana" w:cs="Helvetica"/>
          <w:b/>
          <w:bCs/>
          <w:color w:val="191C1F"/>
        </w:rPr>
      </w:pPr>
    </w:p>
    <w:p w:rsidR="001452C8" w:rsidRPr="00C63C7E" w:rsidRDefault="001452C8" w:rsidP="001452C8">
      <w:pPr>
        <w:widowControl w:val="0"/>
        <w:autoSpaceDE w:val="0"/>
        <w:autoSpaceDN w:val="0"/>
        <w:adjustRightInd w:val="0"/>
        <w:ind w:left="708" w:firstLine="708"/>
        <w:jc w:val="both"/>
        <w:rPr>
          <w:rFonts w:ascii="Verdana" w:hAnsi="Verdana" w:cs="Helvetica"/>
          <w:b/>
          <w:bCs/>
          <w:color w:val="191C1F"/>
        </w:rPr>
      </w:pPr>
      <w:r w:rsidRPr="00C63C7E">
        <w:rPr>
          <w:rFonts w:ascii="Verdana" w:hAnsi="Verdana" w:cs="Helvetica"/>
          <w:b/>
          <w:bCs/>
          <w:color w:val="191C1F"/>
        </w:rPr>
        <w:t>Contact : Nadia DJERAI</w:t>
      </w:r>
    </w:p>
    <w:p w:rsidR="001452C8" w:rsidRPr="00C63C7E" w:rsidRDefault="001452C8" w:rsidP="001452C8">
      <w:pPr>
        <w:widowControl w:val="0"/>
        <w:autoSpaceDE w:val="0"/>
        <w:autoSpaceDN w:val="0"/>
        <w:adjustRightInd w:val="0"/>
        <w:ind w:left="708"/>
        <w:jc w:val="both"/>
        <w:rPr>
          <w:rFonts w:ascii="Verdana" w:hAnsi="Verdana" w:cs="Helvetica"/>
          <w:b/>
          <w:bCs/>
          <w:color w:val="191C1F"/>
        </w:rPr>
      </w:pPr>
      <w:r w:rsidRPr="00C63C7E">
        <w:rPr>
          <w:rFonts w:ascii="Verdana" w:hAnsi="Verdana" w:cs="Helvetica"/>
          <w:b/>
          <w:bCs/>
          <w:color w:val="191C1F"/>
        </w:rPr>
        <w:t xml:space="preserve">      </w:t>
      </w:r>
      <w:r>
        <w:rPr>
          <w:rFonts w:ascii="Verdana" w:hAnsi="Verdana" w:cs="Helvetica"/>
          <w:b/>
          <w:bCs/>
          <w:color w:val="191C1F"/>
        </w:rPr>
        <w:tab/>
      </w:r>
      <w:r>
        <w:rPr>
          <w:rFonts w:ascii="Verdana" w:hAnsi="Verdana" w:cs="Helvetica"/>
          <w:b/>
          <w:bCs/>
          <w:color w:val="191C1F"/>
        </w:rPr>
        <w:tab/>
        <w:t xml:space="preserve">       </w:t>
      </w:r>
      <w:r w:rsidRPr="00C63C7E">
        <w:rPr>
          <w:rFonts w:ascii="Verdana" w:hAnsi="Verdana" w:cs="Helvetica"/>
          <w:b/>
          <w:bCs/>
          <w:color w:val="191C1F"/>
        </w:rPr>
        <w:t xml:space="preserve">03 74 27 08 12 </w:t>
      </w:r>
    </w:p>
    <w:p w:rsidR="001452C8" w:rsidRPr="00C63C7E" w:rsidRDefault="001452C8" w:rsidP="001452C8">
      <w:pPr>
        <w:widowControl w:val="0"/>
        <w:autoSpaceDE w:val="0"/>
        <w:autoSpaceDN w:val="0"/>
        <w:adjustRightInd w:val="0"/>
        <w:ind w:left="708" w:firstLine="708"/>
        <w:jc w:val="both"/>
        <w:rPr>
          <w:rFonts w:ascii="Verdana" w:hAnsi="Verdana" w:cs="Helvetica"/>
          <w:b/>
          <w:bCs/>
          <w:color w:val="191C1F"/>
        </w:rPr>
      </w:pPr>
      <w:hyperlink r:id="rId6" w:history="1">
        <w:r w:rsidRPr="00C63C7E">
          <w:rPr>
            <w:rStyle w:val="Lienhypertexte"/>
            <w:rFonts w:ascii="Verdana" w:hAnsi="Verdana" w:cs="Helvetica"/>
            <w:b/>
            <w:bCs/>
          </w:rPr>
          <w:t>nadia.djerai@hautsdefrance.fr</w:t>
        </w:r>
      </w:hyperlink>
    </w:p>
    <w:p w:rsidR="001452C8" w:rsidRPr="00C63C7E" w:rsidRDefault="001452C8" w:rsidP="001452C8">
      <w:pPr>
        <w:widowControl w:val="0"/>
        <w:autoSpaceDE w:val="0"/>
        <w:autoSpaceDN w:val="0"/>
        <w:adjustRightInd w:val="0"/>
        <w:jc w:val="both"/>
        <w:rPr>
          <w:rFonts w:ascii="Verdana" w:hAnsi="Verdana" w:cs="Helvetica"/>
          <w:b/>
          <w:bCs/>
          <w:color w:val="191C1F"/>
          <w:sz w:val="22"/>
          <w:szCs w:val="22"/>
        </w:rPr>
      </w:pPr>
    </w:p>
    <w:p w:rsidR="000105CA" w:rsidRDefault="000105CA"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1452C8" w:rsidRDefault="001452C8"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C63C7E" w:rsidRDefault="00C63C7E" w:rsidP="00B66D73">
      <w:pPr>
        <w:rPr>
          <w:rFonts w:ascii="Verdana" w:hAnsi="Verdana" w:cs="Helvetica"/>
          <w:b/>
          <w:color w:val="191C1F"/>
          <w:sz w:val="28"/>
          <w:szCs w:val="28"/>
        </w:rPr>
      </w:pPr>
    </w:p>
    <w:p w:rsidR="00C63C7E" w:rsidRPr="00C63C7E" w:rsidRDefault="00C63C7E" w:rsidP="00B66D73">
      <w:pPr>
        <w:rPr>
          <w:rFonts w:ascii="Verdana" w:hAnsi="Verdana" w:cs="Helvetica"/>
          <w:b/>
          <w:color w:val="191C1F"/>
          <w:sz w:val="28"/>
          <w:szCs w:val="28"/>
        </w:rPr>
      </w:pPr>
      <w:r w:rsidRPr="00C63C7E">
        <w:rPr>
          <w:rFonts w:ascii="Verdana" w:hAnsi="Verdana" w:cs="Arial"/>
          <w:noProof/>
          <w:lang w:eastAsia="fr-FR"/>
        </w:rPr>
        <w:drawing>
          <wp:anchor distT="0" distB="0" distL="114300" distR="114300" simplePos="0" relativeHeight="251663360" behindDoc="0" locked="0" layoutInCell="1" allowOverlap="1" wp14:anchorId="08F16F21" wp14:editId="3140F3D2">
            <wp:simplePos x="0" y="0"/>
            <wp:positionH relativeFrom="margin">
              <wp:posOffset>-663575</wp:posOffset>
            </wp:positionH>
            <wp:positionV relativeFrom="paragraph">
              <wp:posOffset>-612775</wp:posOffset>
            </wp:positionV>
            <wp:extent cx="1607820" cy="1607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Region%20H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margin">
              <wp14:pctWidth>0</wp14:pctWidth>
            </wp14:sizeRelH>
            <wp14:sizeRelV relativeFrom="margin">
              <wp14:pctHeight>0</wp14:pctHeight>
            </wp14:sizeRelV>
          </wp:anchor>
        </w:drawing>
      </w:r>
    </w:p>
    <w:p w:rsidR="006C7BC9" w:rsidRPr="00C63C7E" w:rsidRDefault="006C7BC9" w:rsidP="00B66D73">
      <w:pPr>
        <w:rPr>
          <w:rFonts w:ascii="Verdana" w:hAnsi="Verdana" w:cs="Helvetica"/>
          <w:b/>
          <w:color w:val="191C1F"/>
          <w:sz w:val="28"/>
          <w:szCs w:val="28"/>
        </w:rPr>
      </w:pPr>
    </w:p>
    <w:p w:rsidR="00C63C7E" w:rsidRPr="00C63C7E" w:rsidRDefault="00C63C7E" w:rsidP="00C63C7E">
      <w:pPr>
        <w:ind w:left="2832" w:firstLine="708"/>
        <w:rPr>
          <w:rFonts w:ascii="Verdana" w:hAnsi="Verdana" w:cs="Helvetica"/>
          <w:b/>
          <w:color w:val="5B9BD5" w:themeColor="accent1"/>
          <w:sz w:val="32"/>
          <w:szCs w:val="32"/>
        </w:rPr>
      </w:pPr>
      <w:r w:rsidRPr="00C63C7E">
        <w:rPr>
          <w:rFonts w:ascii="Verdana" w:hAnsi="Verdana" w:cs="Helvetica"/>
          <w:b/>
          <w:color w:val="5B9BD5" w:themeColor="accent1"/>
          <w:sz w:val="32"/>
          <w:szCs w:val="32"/>
        </w:rPr>
        <w:t>Le programme</w:t>
      </w:r>
    </w:p>
    <w:p w:rsidR="00C63C7E" w:rsidRPr="00C63C7E" w:rsidRDefault="00C63C7E" w:rsidP="00C63C7E">
      <w:pPr>
        <w:rPr>
          <w:rFonts w:ascii="Verdana" w:hAnsi="Verdana" w:cs="Helvetica"/>
          <w:b/>
          <w:color w:val="191C1F"/>
          <w:sz w:val="28"/>
          <w:szCs w:val="28"/>
        </w:rPr>
      </w:pPr>
    </w:p>
    <w:p w:rsidR="00C63C7E" w:rsidRDefault="00C63C7E" w:rsidP="00C63C7E">
      <w:pPr>
        <w:rPr>
          <w:rFonts w:ascii="Verdana" w:hAnsi="Verdana" w:cs="Helvetica"/>
          <w:color w:val="5B9BD5" w:themeColor="accent1"/>
          <w:sz w:val="28"/>
          <w:szCs w:val="28"/>
        </w:rPr>
      </w:pPr>
    </w:p>
    <w:p w:rsidR="00C63C7E" w:rsidRPr="00C63C7E" w:rsidRDefault="00C63C7E" w:rsidP="00C63C7E">
      <w:pPr>
        <w:rPr>
          <w:rFonts w:ascii="Verdana" w:hAnsi="Verdana" w:cs="Helvetica"/>
          <w:color w:val="5B9BD5" w:themeColor="accent1"/>
          <w:sz w:val="28"/>
          <w:szCs w:val="28"/>
        </w:rPr>
      </w:pPr>
      <w:r>
        <w:rPr>
          <w:rFonts w:ascii="Verdana" w:hAnsi="Verdana" w:cs="Helvetica"/>
          <w:color w:val="5B9BD5" w:themeColor="accent1"/>
          <w:sz w:val="28"/>
          <w:szCs w:val="28"/>
        </w:rPr>
        <w:t>Lundi 20 mai</w:t>
      </w:r>
    </w:p>
    <w:p w:rsidR="00C63C7E" w:rsidRDefault="00C63C7E" w:rsidP="00C63C7E">
      <w:pPr>
        <w:rPr>
          <w:rFonts w:ascii="Verdana" w:hAnsi="Verdana" w:cs="Helvetica"/>
          <w:color w:val="191C1F"/>
          <w:sz w:val="28"/>
          <w:szCs w:val="28"/>
        </w:rPr>
      </w:pPr>
    </w:p>
    <w:p w:rsidR="00C63C7E" w:rsidRPr="00C63C7E" w:rsidRDefault="00C63C7E" w:rsidP="00C63C7E">
      <w:pPr>
        <w:rPr>
          <w:rFonts w:ascii="Verdana" w:hAnsi="Verdana" w:cs="Helvetica"/>
          <w:color w:val="191C1F"/>
          <w:sz w:val="28"/>
          <w:szCs w:val="28"/>
        </w:rPr>
      </w:pPr>
      <w:r w:rsidRPr="00C63C7E">
        <w:rPr>
          <w:rFonts w:ascii="Verdana" w:hAnsi="Verdana" w:cs="Helvetica"/>
          <w:color w:val="191C1F"/>
          <w:sz w:val="28"/>
          <w:szCs w:val="28"/>
        </w:rPr>
        <w:t>Vol Paris-Montréal</w:t>
      </w:r>
    </w:p>
    <w:p w:rsidR="00C63C7E" w:rsidRPr="00C63C7E" w:rsidRDefault="00C63C7E" w:rsidP="00C63C7E">
      <w:pPr>
        <w:rPr>
          <w:rFonts w:ascii="Verdana" w:hAnsi="Verdana" w:cs="Helvetica"/>
          <w:color w:val="191C1F"/>
          <w:sz w:val="28"/>
          <w:szCs w:val="28"/>
        </w:rPr>
      </w:pPr>
      <w:r w:rsidRPr="00C63C7E">
        <w:rPr>
          <w:rFonts w:ascii="Verdana" w:hAnsi="Verdana" w:cs="Helvetica"/>
          <w:color w:val="191C1F"/>
          <w:sz w:val="28"/>
          <w:szCs w:val="28"/>
        </w:rPr>
        <w:t>Transfert et installation hôtel</w:t>
      </w:r>
    </w:p>
    <w:p w:rsidR="00C63C7E" w:rsidRPr="00C63C7E" w:rsidRDefault="00C63C7E" w:rsidP="00C63C7E">
      <w:pPr>
        <w:rPr>
          <w:rFonts w:ascii="Verdana" w:hAnsi="Verdana" w:cs="Helvetica"/>
          <w:color w:val="191C1F"/>
          <w:sz w:val="28"/>
          <w:szCs w:val="28"/>
        </w:rPr>
      </w:pPr>
    </w:p>
    <w:p w:rsidR="00C63C7E" w:rsidRPr="00C63C7E" w:rsidRDefault="00C63C7E" w:rsidP="00C63C7E">
      <w:pPr>
        <w:rPr>
          <w:rFonts w:ascii="Verdana" w:hAnsi="Verdana" w:cs="Helvetica"/>
          <w:color w:val="5B9BD5" w:themeColor="accent1"/>
          <w:sz w:val="28"/>
          <w:szCs w:val="28"/>
        </w:rPr>
      </w:pPr>
      <w:r w:rsidRPr="00C63C7E">
        <w:rPr>
          <w:rFonts w:ascii="Verdana" w:hAnsi="Verdana" w:cs="Helvetica"/>
          <w:color w:val="5B9BD5" w:themeColor="accent1"/>
          <w:sz w:val="28"/>
          <w:szCs w:val="28"/>
        </w:rPr>
        <w:t>Mardi 21 mai</w:t>
      </w:r>
    </w:p>
    <w:p w:rsidR="00C63C7E" w:rsidRPr="00C63C7E" w:rsidRDefault="00C63C7E" w:rsidP="00C63C7E">
      <w:pPr>
        <w:rPr>
          <w:rFonts w:ascii="Verdana" w:hAnsi="Verdana" w:cs="Helvetica"/>
          <w:color w:val="191C1F"/>
          <w:sz w:val="28"/>
          <w:szCs w:val="28"/>
        </w:rPr>
      </w:pPr>
      <w:r w:rsidRPr="00C63C7E">
        <w:rPr>
          <w:rFonts w:ascii="Verdana" w:hAnsi="Verdana" w:cs="Helvetica"/>
          <w:color w:val="191C1F"/>
          <w:sz w:val="28"/>
          <w:szCs w:val="28"/>
        </w:rPr>
        <w:t>Petit déjeuner avec le coach C2 (présentation de l’événement, etc.)</w:t>
      </w:r>
    </w:p>
    <w:p w:rsidR="00C63C7E" w:rsidRPr="00C63C7E" w:rsidRDefault="00C63C7E" w:rsidP="00C63C7E">
      <w:pPr>
        <w:rPr>
          <w:rFonts w:ascii="Verdana" w:hAnsi="Verdana" w:cs="Helvetica"/>
          <w:color w:val="191C1F"/>
          <w:sz w:val="28"/>
          <w:szCs w:val="28"/>
        </w:rPr>
      </w:pPr>
      <w:r w:rsidRPr="00C63C7E">
        <w:rPr>
          <w:rFonts w:ascii="Verdana" w:hAnsi="Verdana" w:cs="Helvetica"/>
          <w:color w:val="191C1F"/>
          <w:sz w:val="28"/>
          <w:szCs w:val="28"/>
        </w:rPr>
        <w:t>Puis visites d’entreprises/espaces innovants à Montréal</w:t>
      </w:r>
    </w:p>
    <w:p w:rsidR="00C63C7E" w:rsidRPr="00C63C7E" w:rsidRDefault="00C63C7E" w:rsidP="00C63C7E">
      <w:pPr>
        <w:rPr>
          <w:rFonts w:ascii="Verdana" w:hAnsi="Verdana" w:cs="Helvetica"/>
          <w:b/>
          <w:color w:val="191C1F"/>
          <w:sz w:val="28"/>
          <w:szCs w:val="28"/>
        </w:rPr>
      </w:pPr>
    </w:p>
    <w:p w:rsidR="00C63C7E" w:rsidRPr="00C63C7E" w:rsidRDefault="00C63C7E" w:rsidP="00C63C7E">
      <w:pPr>
        <w:rPr>
          <w:rFonts w:ascii="Verdana" w:hAnsi="Verdana" w:cs="Helvetica"/>
          <w:color w:val="5B9BD5" w:themeColor="accent1"/>
          <w:sz w:val="28"/>
          <w:szCs w:val="28"/>
        </w:rPr>
      </w:pPr>
      <w:r w:rsidRPr="00C63C7E">
        <w:rPr>
          <w:rFonts w:ascii="Verdana" w:hAnsi="Verdana" w:cs="Helvetica"/>
          <w:color w:val="5B9BD5" w:themeColor="accent1"/>
          <w:sz w:val="28"/>
          <w:szCs w:val="28"/>
        </w:rPr>
        <w:t>Mercredi 22, jeudi 23, vendredi 24 mai</w:t>
      </w:r>
    </w:p>
    <w:p w:rsidR="00C63C7E" w:rsidRPr="00C63C7E" w:rsidRDefault="00C63C7E" w:rsidP="00C63C7E">
      <w:pPr>
        <w:rPr>
          <w:rFonts w:ascii="Verdana" w:hAnsi="Verdana" w:cs="Helvetica"/>
          <w:color w:val="191C1F"/>
          <w:sz w:val="28"/>
          <w:szCs w:val="28"/>
        </w:rPr>
      </w:pPr>
      <w:r w:rsidRPr="00C63C7E">
        <w:rPr>
          <w:rFonts w:ascii="Verdana" w:hAnsi="Verdana" w:cs="Helvetica"/>
          <w:color w:val="191C1F"/>
          <w:sz w:val="28"/>
          <w:szCs w:val="28"/>
        </w:rPr>
        <w:t>Participation à C2</w:t>
      </w:r>
    </w:p>
    <w:p w:rsidR="00C63C7E" w:rsidRPr="00C63C7E" w:rsidRDefault="00C63C7E" w:rsidP="00C63C7E">
      <w:pPr>
        <w:rPr>
          <w:rFonts w:ascii="Verdana" w:hAnsi="Verdana" w:cs="Helvetica"/>
          <w:color w:val="191C1F"/>
          <w:sz w:val="28"/>
          <w:szCs w:val="28"/>
        </w:rPr>
      </w:pPr>
    </w:p>
    <w:p w:rsidR="00C63C7E" w:rsidRPr="00C63C7E" w:rsidRDefault="00C63C7E" w:rsidP="00C63C7E">
      <w:pPr>
        <w:rPr>
          <w:rFonts w:ascii="Verdana" w:hAnsi="Verdana" w:cs="Helvetica"/>
          <w:color w:val="5B9BD5" w:themeColor="accent1"/>
          <w:sz w:val="28"/>
          <w:szCs w:val="28"/>
        </w:rPr>
      </w:pPr>
      <w:r w:rsidRPr="00C63C7E">
        <w:rPr>
          <w:rFonts w:ascii="Verdana" w:hAnsi="Verdana" w:cs="Helvetica"/>
          <w:color w:val="5B9BD5" w:themeColor="accent1"/>
          <w:sz w:val="28"/>
          <w:szCs w:val="28"/>
        </w:rPr>
        <w:t>Vendredi 24</w:t>
      </w:r>
    </w:p>
    <w:p w:rsidR="003D0B1D" w:rsidRPr="00C63C7E" w:rsidRDefault="00C63C7E" w:rsidP="00B66D73">
      <w:pPr>
        <w:rPr>
          <w:rFonts w:ascii="Verdana" w:hAnsi="Verdana" w:cs="Helvetica"/>
          <w:color w:val="191C1F"/>
          <w:sz w:val="28"/>
          <w:szCs w:val="28"/>
        </w:rPr>
      </w:pPr>
      <w:r w:rsidRPr="00C63C7E">
        <w:rPr>
          <w:rFonts w:ascii="Verdana" w:hAnsi="Verdana" w:cs="Helvetica"/>
          <w:color w:val="191C1F"/>
          <w:sz w:val="28"/>
          <w:szCs w:val="28"/>
        </w:rPr>
        <w:t>Vol Montréal-Paris (un vol à partir de 20h est recommandé)</w:t>
      </w:r>
    </w:p>
    <w:p w:rsidR="003D0B1D" w:rsidRPr="00C63C7E" w:rsidRDefault="00C63C7E" w:rsidP="00B66D73">
      <w:pPr>
        <w:rPr>
          <w:rFonts w:ascii="Verdana" w:hAnsi="Verdana" w:cs="Helvetica"/>
          <w:color w:val="191C1F"/>
        </w:rPr>
      </w:pPr>
      <w:r w:rsidRPr="00C63C7E">
        <w:rPr>
          <w:rFonts w:ascii="Verdana" w:hAnsi="Verdana" w:cs="Helvetica"/>
          <w:noProof/>
          <w:color w:val="191C1F"/>
          <w:lang w:eastAsia="fr-FR"/>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154940</wp:posOffset>
                </wp:positionV>
                <wp:extent cx="6355080" cy="46634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355080" cy="4663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7BC9" w:rsidRPr="001452C8" w:rsidRDefault="006C7BC9" w:rsidP="006C7BC9">
                            <w:pPr>
                              <w:rPr>
                                <w:rFonts w:ascii="Verdana" w:hAnsi="Verdana"/>
                                <w:sz w:val="28"/>
                                <w:szCs w:val="28"/>
                              </w:rPr>
                            </w:pPr>
                            <w:r w:rsidRPr="001452C8">
                              <w:rPr>
                                <w:rFonts w:ascii="Verdana" w:hAnsi="Verdana"/>
                                <w:sz w:val="28"/>
                                <w:szCs w:val="28"/>
                              </w:rPr>
                              <w:t>Le Conseil régional prend à sa charge :</w:t>
                            </w:r>
                          </w:p>
                          <w:p w:rsidR="003D0B1D" w:rsidRPr="001452C8" w:rsidRDefault="003D0B1D" w:rsidP="006C7BC9">
                            <w:pPr>
                              <w:rPr>
                                <w:rFonts w:ascii="Verdana" w:hAnsi="Verdana"/>
                                <w:sz w:val="28"/>
                                <w:szCs w:val="28"/>
                              </w:rPr>
                            </w:pP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Une accréditation par société inscrite</w:t>
                            </w:r>
                            <w:r w:rsidR="00C63C7E" w:rsidRPr="001452C8">
                              <w:rPr>
                                <w:rFonts w:ascii="Verdana" w:hAnsi="Verdana"/>
                                <w:sz w:val="28"/>
                                <w:szCs w:val="28"/>
                              </w:rPr>
                              <w:t xml:space="preserve">, donnant </w:t>
                            </w:r>
                            <w:r w:rsidRPr="001452C8">
                              <w:rPr>
                                <w:rFonts w:ascii="Verdana" w:hAnsi="Verdana"/>
                                <w:sz w:val="28"/>
                                <w:szCs w:val="28"/>
                              </w:rPr>
                              <w:t>accès aux trois jours de convention</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Visite privée</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Découverte du site</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L’assistance d’un coach mis à disposition par C2 tout au long de la convention</w:t>
                            </w:r>
                          </w:p>
                          <w:p w:rsidR="003D0B1D" w:rsidRPr="001452C8" w:rsidRDefault="00C63C7E" w:rsidP="003D0B1D">
                            <w:pPr>
                              <w:pStyle w:val="Paragraphedeliste"/>
                              <w:rPr>
                                <w:rFonts w:ascii="Verdana" w:hAnsi="Verdana"/>
                                <w:i/>
                                <w:sz w:val="28"/>
                                <w:szCs w:val="28"/>
                                <w:u w:val="single"/>
                              </w:rPr>
                            </w:pPr>
                            <w:r w:rsidRPr="001452C8">
                              <w:rPr>
                                <w:rFonts w:ascii="Verdana" w:hAnsi="Verdana"/>
                                <w:i/>
                                <w:sz w:val="28"/>
                                <w:szCs w:val="28"/>
                                <w:u w:val="single"/>
                              </w:rPr>
                              <w:t>Prestations d’une valeur de 2000 euros.</w:t>
                            </w:r>
                          </w:p>
                          <w:p w:rsidR="00C63C7E" w:rsidRPr="001452C8" w:rsidRDefault="00C63C7E" w:rsidP="003D0B1D">
                            <w:pPr>
                              <w:pStyle w:val="Paragraphedeliste"/>
                              <w:rPr>
                                <w:rFonts w:ascii="Verdana" w:hAnsi="Verdana"/>
                                <w:sz w:val="28"/>
                                <w:szCs w:val="28"/>
                              </w:rPr>
                            </w:pPr>
                          </w:p>
                          <w:p w:rsidR="00C63C7E" w:rsidRPr="001452C8" w:rsidRDefault="00C63C7E" w:rsidP="003D0B1D">
                            <w:pPr>
                              <w:pStyle w:val="Paragraphedeliste"/>
                              <w:rPr>
                                <w:rFonts w:ascii="Verdana" w:hAnsi="Verdana"/>
                                <w:sz w:val="28"/>
                                <w:szCs w:val="28"/>
                              </w:rPr>
                            </w:pPr>
                          </w:p>
                          <w:p w:rsidR="006C7BC9" w:rsidRPr="001452C8" w:rsidRDefault="006C7BC9" w:rsidP="006C7BC9">
                            <w:pPr>
                              <w:rPr>
                                <w:rFonts w:ascii="Verdana" w:hAnsi="Verdana"/>
                                <w:sz w:val="28"/>
                                <w:szCs w:val="28"/>
                              </w:rPr>
                            </w:pPr>
                            <w:r w:rsidRPr="001452C8">
                              <w:rPr>
                                <w:rFonts w:ascii="Verdana" w:hAnsi="Verdana"/>
                                <w:sz w:val="28"/>
                                <w:szCs w:val="28"/>
                              </w:rPr>
                              <w:t>Le Conseil régional ne prend pas à sa charge :</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L’hébergement</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Les vols A/R</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La restauration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5pt;margin-top:12.2pt;width:500.4pt;height:36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" fillcolor="#5b9bd5 [3204]" strokecolor="#1f4d78 [1604]" strokeweight="1pt">
                <v:textbox>
                  <w:txbxContent>
                    <w:p w:rsidR="006C7BC9" w:rsidRPr="001452C8" w:rsidRDefault="006C7BC9" w:rsidP="006C7BC9">
                      <w:pPr>
                        <w:rPr>
                          <w:rFonts w:ascii="Verdana" w:hAnsi="Verdana"/>
                          <w:sz w:val="28"/>
                          <w:szCs w:val="28"/>
                        </w:rPr>
                      </w:pPr>
                      <w:r w:rsidRPr="001452C8">
                        <w:rPr>
                          <w:rFonts w:ascii="Verdana" w:hAnsi="Verdana"/>
                          <w:sz w:val="28"/>
                          <w:szCs w:val="28"/>
                        </w:rPr>
                        <w:t>Le Conseil régional prend à sa charge :</w:t>
                      </w:r>
                    </w:p>
                    <w:p w:rsidR="003D0B1D" w:rsidRPr="001452C8" w:rsidRDefault="003D0B1D" w:rsidP="006C7BC9">
                      <w:pPr>
                        <w:rPr>
                          <w:rFonts w:ascii="Verdana" w:hAnsi="Verdana"/>
                          <w:sz w:val="28"/>
                          <w:szCs w:val="28"/>
                        </w:rPr>
                      </w:pP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Une accréditation par société inscrite</w:t>
                      </w:r>
                      <w:r w:rsidR="00C63C7E" w:rsidRPr="001452C8">
                        <w:rPr>
                          <w:rFonts w:ascii="Verdana" w:hAnsi="Verdana"/>
                          <w:sz w:val="28"/>
                          <w:szCs w:val="28"/>
                        </w:rPr>
                        <w:t xml:space="preserve">, donnant </w:t>
                      </w:r>
                      <w:r w:rsidRPr="001452C8">
                        <w:rPr>
                          <w:rFonts w:ascii="Verdana" w:hAnsi="Verdana"/>
                          <w:sz w:val="28"/>
                          <w:szCs w:val="28"/>
                        </w:rPr>
                        <w:t>accès aux trois jours de convention</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Visite privée</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Découverte du site</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L’assistance d’un coach mis à disposition par C2 tout au long de la convention</w:t>
                      </w:r>
                    </w:p>
                    <w:p w:rsidR="003D0B1D" w:rsidRPr="001452C8" w:rsidRDefault="00C63C7E" w:rsidP="003D0B1D">
                      <w:pPr>
                        <w:pStyle w:val="Paragraphedeliste"/>
                        <w:rPr>
                          <w:rFonts w:ascii="Verdana" w:hAnsi="Verdana"/>
                          <w:i/>
                          <w:sz w:val="28"/>
                          <w:szCs w:val="28"/>
                          <w:u w:val="single"/>
                        </w:rPr>
                      </w:pPr>
                      <w:r w:rsidRPr="001452C8">
                        <w:rPr>
                          <w:rFonts w:ascii="Verdana" w:hAnsi="Verdana"/>
                          <w:i/>
                          <w:sz w:val="28"/>
                          <w:szCs w:val="28"/>
                          <w:u w:val="single"/>
                        </w:rPr>
                        <w:t>Prestations d’une valeur de 2000 euros.</w:t>
                      </w:r>
                    </w:p>
                    <w:p w:rsidR="00C63C7E" w:rsidRPr="001452C8" w:rsidRDefault="00C63C7E" w:rsidP="003D0B1D">
                      <w:pPr>
                        <w:pStyle w:val="Paragraphedeliste"/>
                        <w:rPr>
                          <w:rFonts w:ascii="Verdana" w:hAnsi="Verdana"/>
                          <w:sz w:val="28"/>
                          <w:szCs w:val="28"/>
                        </w:rPr>
                      </w:pPr>
                    </w:p>
                    <w:p w:rsidR="00C63C7E" w:rsidRPr="001452C8" w:rsidRDefault="00C63C7E" w:rsidP="003D0B1D">
                      <w:pPr>
                        <w:pStyle w:val="Paragraphedeliste"/>
                        <w:rPr>
                          <w:rFonts w:ascii="Verdana" w:hAnsi="Verdana"/>
                          <w:sz w:val="28"/>
                          <w:szCs w:val="28"/>
                        </w:rPr>
                      </w:pPr>
                    </w:p>
                    <w:p w:rsidR="006C7BC9" w:rsidRPr="001452C8" w:rsidRDefault="006C7BC9" w:rsidP="006C7BC9">
                      <w:pPr>
                        <w:rPr>
                          <w:rFonts w:ascii="Verdana" w:hAnsi="Verdana"/>
                          <w:sz w:val="28"/>
                          <w:szCs w:val="28"/>
                        </w:rPr>
                      </w:pPr>
                      <w:r w:rsidRPr="001452C8">
                        <w:rPr>
                          <w:rFonts w:ascii="Verdana" w:hAnsi="Verdana"/>
                          <w:sz w:val="28"/>
                          <w:szCs w:val="28"/>
                        </w:rPr>
                        <w:t>Le Conseil régional ne prend pas à sa charge :</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L’hébergement</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Les vols A/R</w:t>
                      </w:r>
                    </w:p>
                    <w:p w:rsidR="006C7BC9" w:rsidRPr="001452C8" w:rsidRDefault="006C7BC9" w:rsidP="006C7BC9">
                      <w:pPr>
                        <w:pStyle w:val="Paragraphedeliste"/>
                        <w:numPr>
                          <w:ilvl w:val="0"/>
                          <w:numId w:val="1"/>
                        </w:numPr>
                        <w:rPr>
                          <w:rFonts w:ascii="Verdana" w:hAnsi="Verdana"/>
                          <w:sz w:val="28"/>
                          <w:szCs w:val="28"/>
                        </w:rPr>
                      </w:pPr>
                      <w:r w:rsidRPr="001452C8">
                        <w:rPr>
                          <w:rFonts w:ascii="Verdana" w:hAnsi="Verdana"/>
                          <w:sz w:val="28"/>
                          <w:szCs w:val="28"/>
                        </w:rPr>
                        <w:t>La restauration</w:t>
                      </w:r>
                    </w:p>
                  </w:txbxContent>
                </v:textbox>
                <w10:wrap anchorx="margin"/>
              </v:rect>
            </w:pict>
          </mc:Fallback>
        </mc:AlternateContent>
      </w:r>
    </w:p>
    <w:p w:rsidR="006C7BC9" w:rsidRPr="00C63C7E" w:rsidRDefault="006C7BC9" w:rsidP="00B66D73">
      <w:pPr>
        <w:rPr>
          <w:rFonts w:ascii="Verdana" w:hAnsi="Verdana" w:cs="Helvetica"/>
          <w:color w:val="191C1F"/>
        </w:rPr>
      </w:pPr>
    </w:p>
    <w:p w:rsidR="006C7BC9" w:rsidRPr="00C63C7E" w:rsidRDefault="006C7BC9" w:rsidP="00B66D73">
      <w:pPr>
        <w:rPr>
          <w:rFonts w:ascii="Verdana" w:hAnsi="Verdana" w:cs="Helvetica"/>
          <w:color w:val="191C1F"/>
        </w:rPr>
      </w:pPr>
    </w:p>
    <w:p w:rsidR="006C7BC9" w:rsidRPr="00C63C7E" w:rsidRDefault="006C7BC9" w:rsidP="00B66D73">
      <w:pPr>
        <w:rPr>
          <w:rFonts w:ascii="Verdana" w:hAnsi="Verdana" w:cs="Helvetica"/>
          <w:color w:val="191C1F"/>
        </w:rPr>
      </w:pPr>
    </w:p>
    <w:p w:rsidR="00C63673" w:rsidRPr="00C63C7E" w:rsidRDefault="00C63673" w:rsidP="00B66D73">
      <w:pPr>
        <w:rPr>
          <w:rFonts w:ascii="Verdana" w:hAnsi="Verdana" w:cs="Helvetica"/>
          <w:color w:val="191C1F"/>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rPr>
          <w:rFonts w:ascii="Verdana" w:hAnsi="Verdana" w:cs="Helvetica"/>
        </w:rPr>
      </w:pPr>
    </w:p>
    <w:p w:rsidR="00C63673" w:rsidRPr="00C63C7E" w:rsidRDefault="00C63673" w:rsidP="00C63673">
      <w:pPr>
        <w:tabs>
          <w:tab w:val="left" w:pos="2640"/>
        </w:tabs>
        <w:rPr>
          <w:rFonts w:ascii="Verdana" w:hAnsi="Verdana" w:cs="Helvetica"/>
        </w:rPr>
      </w:pPr>
    </w:p>
    <w:p w:rsidR="00A2181F" w:rsidRPr="00A2181F" w:rsidRDefault="00A2181F" w:rsidP="00C63673">
      <w:pPr>
        <w:tabs>
          <w:tab w:val="left" w:pos="2640"/>
        </w:tabs>
        <w:rPr>
          <w:rFonts w:ascii="Verdana" w:hAnsi="Verdana" w:cs="Helvetica"/>
          <w:b/>
        </w:rPr>
      </w:pPr>
      <w:r>
        <w:rPr>
          <w:rFonts w:ascii="Verdana" w:hAnsi="Verdana" w:cs="Helvetica"/>
          <w:noProof/>
          <w:lang w:eastAsia="fr-FR"/>
        </w:rPr>
        <mc:AlternateContent>
          <mc:Choice Requires="wps">
            <w:drawing>
              <wp:anchor distT="0" distB="0" distL="114300" distR="114300" simplePos="0" relativeHeight="251667456" behindDoc="0" locked="0" layoutInCell="1" allowOverlap="1">
                <wp:simplePos x="0" y="0"/>
                <wp:positionH relativeFrom="column">
                  <wp:posOffset>1310005</wp:posOffset>
                </wp:positionH>
                <wp:positionV relativeFrom="paragraph">
                  <wp:posOffset>22225</wp:posOffset>
                </wp:positionV>
                <wp:extent cx="647700" cy="220980"/>
                <wp:effectExtent l="0" t="19050" r="38100" b="45720"/>
                <wp:wrapNone/>
                <wp:docPr id="7" name="Flèche droite 7"/>
                <wp:cNvGraphicFramePr/>
                <a:graphic xmlns:a="http://schemas.openxmlformats.org/drawingml/2006/main">
                  <a:graphicData uri="http://schemas.microsoft.com/office/word/2010/wordprocessingShape">
                    <wps:wsp>
                      <wps:cNvSpPr/>
                      <wps:spPr>
                        <a:xfrm>
                          <a:off x="0" y="0"/>
                          <a:ext cx="64770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558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103.15pt;margin-top:1.75pt;width:51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" adj="17915" fillcolor="#5b9bd5 [3204]" strokecolor="#1f4d78 [1604]" strokeweight="1pt"/>
            </w:pict>
          </mc:Fallback>
        </mc:AlternateContent>
      </w:r>
      <w:r>
        <w:rPr>
          <w:rFonts w:ascii="Verdana" w:hAnsi="Verdana" w:cs="Helvetica"/>
        </w:rPr>
        <w:tab/>
      </w:r>
      <w:r>
        <w:rPr>
          <w:rFonts w:ascii="Verdana" w:hAnsi="Verdana" w:cs="Helvetica"/>
        </w:rPr>
        <w:tab/>
      </w:r>
      <w:r>
        <w:rPr>
          <w:rFonts w:ascii="Verdana" w:hAnsi="Verdana" w:cs="Helvetica"/>
        </w:rPr>
        <w:tab/>
      </w:r>
      <w:r w:rsidRPr="00A2181F">
        <w:rPr>
          <w:rFonts w:ascii="Verdana" w:hAnsi="Verdana" w:cs="Helvetica"/>
          <w:b/>
        </w:rPr>
        <w:t xml:space="preserve">Bulletin de participation : </w:t>
      </w:r>
    </w:p>
    <w:p w:rsidR="00C63C7E" w:rsidRPr="00A2181F" w:rsidRDefault="00A2181F" w:rsidP="00C63673">
      <w:pPr>
        <w:tabs>
          <w:tab w:val="left" w:pos="2640"/>
        </w:tabs>
        <w:rPr>
          <w:rFonts w:ascii="Verdana" w:hAnsi="Verdana" w:cs="Helvetica"/>
          <w:b/>
        </w:rPr>
      </w:pPr>
      <w:r w:rsidRPr="00A2181F">
        <w:rPr>
          <w:rFonts w:ascii="Verdana" w:hAnsi="Verdana" w:cs="Helvetica"/>
          <w:b/>
        </w:rPr>
        <w:tab/>
      </w:r>
      <w:r>
        <w:rPr>
          <w:rFonts w:ascii="Verdana" w:hAnsi="Verdana" w:cs="Helvetica"/>
          <w:b/>
        </w:rPr>
        <w:tab/>
      </w:r>
      <w:r>
        <w:rPr>
          <w:rFonts w:ascii="Verdana" w:hAnsi="Verdana" w:cs="Helvetica"/>
          <w:b/>
        </w:rPr>
        <w:tab/>
      </w:r>
      <w:proofErr w:type="gramStart"/>
      <w:r w:rsidRPr="00A2181F">
        <w:rPr>
          <w:rFonts w:ascii="Verdana" w:hAnsi="Verdana" w:cs="Helvetica"/>
          <w:b/>
        </w:rPr>
        <w:t>à</w:t>
      </w:r>
      <w:proofErr w:type="gramEnd"/>
      <w:r w:rsidRPr="00A2181F">
        <w:rPr>
          <w:rFonts w:ascii="Verdana" w:hAnsi="Verdana" w:cs="Helvetica"/>
          <w:b/>
        </w:rPr>
        <w:t xml:space="preserve"> renvoyer avan</w:t>
      </w:r>
      <w:bookmarkStart w:id="0" w:name="_GoBack"/>
      <w:bookmarkEnd w:id="0"/>
      <w:r w:rsidRPr="00A2181F">
        <w:rPr>
          <w:rFonts w:ascii="Verdana" w:hAnsi="Verdana" w:cs="Helvetica"/>
          <w:b/>
        </w:rPr>
        <w:t xml:space="preserve">t le </w:t>
      </w:r>
      <w:r>
        <w:rPr>
          <w:rFonts w:ascii="Verdana" w:hAnsi="Verdana" w:cs="Helvetica"/>
          <w:b/>
        </w:rPr>
        <w:t>11 février 2019</w:t>
      </w:r>
    </w:p>
    <w:p w:rsidR="00C63C7E" w:rsidRPr="00C63C7E" w:rsidRDefault="00C63C7E" w:rsidP="00C63673">
      <w:pPr>
        <w:tabs>
          <w:tab w:val="left" w:pos="2640"/>
        </w:tabs>
        <w:rPr>
          <w:rFonts w:ascii="Verdana" w:hAnsi="Verdana" w:cs="Helvetica"/>
        </w:rPr>
      </w:pPr>
    </w:p>
    <w:p w:rsidR="00C63C7E" w:rsidRPr="00C63C7E" w:rsidRDefault="00C63C7E" w:rsidP="00C63673">
      <w:pPr>
        <w:tabs>
          <w:tab w:val="left" w:pos="2640"/>
        </w:tabs>
        <w:rPr>
          <w:rFonts w:ascii="Verdana" w:hAnsi="Verdana" w:cs="Helvetica"/>
        </w:rPr>
      </w:pPr>
    </w:p>
    <w:p w:rsidR="00C63C7E" w:rsidRPr="00C63C7E" w:rsidRDefault="00C63C7E" w:rsidP="00C63673">
      <w:pPr>
        <w:tabs>
          <w:tab w:val="left" w:pos="2640"/>
        </w:tabs>
        <w:rPr>
          <w:rFonts w:ascii="Verdana" w:hAnsi="Verdana" w:cs="Helvetica"/>
        </w:rPr>
      </w:pPr>
    </w:p>
    <w:p w:rsidR="00C63C7E" w:rsidRPr="00C63C7E" w:rsidRDefault="00C63C7E" w:rsidP="00C63673">
      <w:pPr>
        <w:tabs>
          <w:tab w:val="left" w:pos="2640"/>
        </w:tabs>
        <w:rPr>
          <w:rFonts w:ascii="Verdana" w:hAnsi="Verdana" w:cs="Helvetica"/>
        </w:rPr>
      </w:pPr>
    </w:p>
    <w:p w:rsidR="00C63C7E" w:rsidRPr="00C63C7E" w:rsidRDefault="00C63C7E" w:rsidP="00C63673">
      <w:pPr>
        <w:tabs>
          <w:tab w:val="left" w:pos="2640"/>
        </w:tabs>
        <w:rPr>
          <w:rFonts w:ascii="Verdana" w:hAnsi="Verdana" w:cs="Helvetica"/>
        </w:rPr>
      </w:pPr>
      <w:r w:rsidRPr="00C63C7E">
        <w:rPr>
          <w:rFonts w:ascii="Verdana" w:hAnsi="Verdana" w:cs="Arial"/>
          <w:noProof/>
          <w:lang w:eastAsia="fr-FR"/>
        </w:rPr>
        <w:drawing>
          <wp:anchor distT="0" distB="0" distL="114300" distR="114300" simplePos="0" relativeHeight="251665408" behindDoc="0" locked="0" layoutInCell="1" allowOverlap="1" wp14:anchorId="0CF8E8E6" wp14:editId="440B6EC2">
            <wp:simplePos x="0" y="0"/>
            <wp:positionH relativeFrom="margin">
              <wp:posOffset>-701040</wp:posOffset>
            </wp:positionH>
            <wp:positionV relativeFrom="paragraph">
              <wp:posOffset>-791210</wp:posOffset>
            </wp:positionV>
            <wp:extent cx="1666875" cy="166687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Region%20H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p>
    <w:p w:rsidR="00C63C7E" w:rsidRPr="00C63C7E" w:rsidRDefault="00C63C7E" w:rsidP="00C63C7E">
      <w:pPr>
        <w:ind w:left="1701"/>
        <w:jc w:val="center"/>
        <w:rPr>
          <w:rFonts w:ascii="Verdana" w:hAnsi="Verdana" w:cs="Arial"/>
          <w:sz w:val="28"/>
        </w:rPr>
      </w:pPr>
      <w:r w:rsidRPr="00C63C7E">
        <w:rPr>
          <w:rFonts w:ascii="Verdana" w:hAnsi="Verdana" w:cs="Arial"/>
          <w:sz w:val="28"/>
        </w:rPr>
        <w:t>INNOVATION/CREATIVITE</w:t>
      </w:r>
    </w:p>
    <w:p w:rsidR="00C63C7E" w:rsidRPr="00C63C7E" w:rsidRDefault="00C63C7E" w:rsidP="00C63C7E">
      <w:pPr>
        <w:ind w:left="1701"/>
        <w:jc w:val="center"/>
        <w:rPr>
          <w:rFonts w:ascii="Verdana" w:hAnsi="Verdana" w:cs="Arial"/>
          <w:sz w:val="28"/>
        </w:rPr>
      </w:pPr>
      <w:r w:rsidRPr="00C63C7E">
        <w:rPr>
          <w:rFonts w:ascii="Verdana" w:hAnsi="Verdana" w:cs="Arial"/>
          <w:sz w:val="28"/>
        </w:rPr>
        <w:t>C2-MONTREAL / du 22 au 24 mai 2019</w:t>
      </w:r>
    </w:p>
    <w:p w:rsidR="00C63C7E" w:rsidRPr="00C63C7E" w:rsidRDefault="00C63C7E" w:rsidP="00C63C7E">
      <w:pPr>
        <w:rPr>
          <w:rFonts w:ascii="Verdana" w:hAnsi="Verdana" w:cs="Arial"/>
        </w:rPr>
      </w:pPr>
    </w:p>
    <w:p w:rsidR="00C63C7E" w:rsidRPr="00C63C7E" w:rsidRDefault="00C63C7E" w:rsidP="00C63C7E">
      <w:pPr>
        <w:rPr>
          <w:rFonts w:ascii="Verdana" w:hAnsi="Verdana" w:cs="Arial"/>
        </w:rPr>
      </w:pPr>
    </w:p>
    <w:p w:rsidR="00C63C7E" w:rsidRPr="00C63C7E" w:rsidRDefault="00C63C7E" w:rsidP="00C63C7E">
      <w:pPr>
        <w:rPr>
          <w:rFonts w:ascii="Verdana" w:hAnsi="Verdana" w:cs="Arial"/>
        </w:rPr>
      </w:pPr>
    </w:p>
    <w:p w:rsidR="00C63C7E" w:rsidRDefault="00C63C7E" w:rsidP="00C63C7E">
      <w:pPr>
        <w:tabs>
          <w:tab w:val="left" w:leader="underscore" w:pos="9072"/>
        </w:tabs>
        <w:spacing w:line="276" w:lineRule="auto"/>
        <w:rPr>
          <w:rFonts w:ascii="Verdana" w:hAnsi="Verdana" w:cs="Arial"/>
        </w:rPr>
      </w:pPr>
      <w:r w:rsidRPr="00C63C7E">
        <w:rPr>
          <w:rFonts w:ascii="Verdana" w:hAnsi="Verdana" w:cs="Arial"/>
        </w:rPr>
        <w:t>Société / organisme</w:t>
      </w:r>
      <w:r w:rsidRPr="00C63C7E">
        <w:rPr>
          <w:rFonts w:ascii="Verdana" w:hAnsi="Verdana" w:cs="Arial"/>
        </w:rPr>
        <w:tab/>
      </w:r>
    </w:p>
    <w:p w:rsidR="00C63C7E" w:rsidRPr="00C63C7E" w:rsidRDefault="00C63C7E" w:rsidP="00C63C7E">
      <w:pPr>
        <w:tabs>
          <w:tab w:val="left" w:leader="underscore" w:pos="9072"/>
        </w:tabs>
        <w:spacing w:line="276" w:lineRule="auto"/>
        <w:rPr>
          <w:rFonts w:ascii="Verdana" w:hAnsi="Verdana" w:cs="Arial"/>
        </w:rPr>
      </w:pPr>
    </w:p>
    <w:p w:rsidR="00C63C7E" w:rsidRDefault="00C63C7E" w:rsidP="00C63C7E">
      <w:pPr>
        <w:tabs>
          <w:tab w:val="left" w:leader="underscore" w:pos="9072"/>
        </w:tabs>
        <w:spacing w:line="276" w:lineRule="auto"/>
        <w:rPr>
          <w:rFonts w:ascii="Verdana" w:hAnsi="Verdana" w:cs="Arial"/>
        </w:rPr>
      </w:pPr>
      <w:r w:rsidRPr="00C63C7E">
        <w:rPr>
          <w:rFonts w:ascii="Verdana" w:hAnsi="Verdana" w:cs="Arial"/>
        </w:rPr>
        <w:t>Adresse</w:t>
      </w:r>
      <w:r w:rsidRPr="00C63C7E">
        <w:rPr>
          <w:rFonts w:ascii="Verdana" w:hAnsi="Verdana" w:cs="Arial"/>
        </w:rPr>
        <w:tab/>
      </w:r>
    </w:p>
    <w:p w:rsidR="00C63C7E" w:rsidRPr="00C63C7E" w:rsidRDefault="00C63C7E" w:rsidP="00C63C7E">
      <w:pPr>
        <w:tabs>
          <w:tab w:val="left" w:leader="underscore" w:pos="9072"/>
        </w:tabs>
        <w:spacing w:line="276" w:lineRule="auto"/>
        <w:rPr>
          <w:rFonts w:ascii="Verdana" w:hAnsi="Verdana" w:cs="Arial"/>
        </w:rPr>
      </w:pPr>
    </w:p>
    <w:p w:rsidR="00C63C7E" w:rsidRPr="00C63C7E" w:rsidRDefault="00C63C7E" w:rsidP="00C63C7E">
      <w:pPr>
        <w:tabs>
          <w:tab w:val="left" w:leader="underscore" w:pos="3402"/>
          <w:tab w:val="left" w:pos="3686"/>
          <w:tab w:val="left" w:leader="underscore" w:pos="9072"/>
        </w:tabs>
        <w:spacing w:line="276" w:lineRule="auto"/>
        <w:rPr>
          <w:rFonts w:ascii="Verdana" w:hAnsi="Verdana" w:cs="Arial"/>
        </w:rPr>
      </w:pPr>
      <w:r w:rsidRPr="00C63C7E">
        <w:rPr>
          <w:rFonts w:ascii="Verdana" w:hAnsi="Verdana" w:cs="Arial"/>
        </w:rPr>
        <w:t xml:space="preserve">CP </w:t>
      </w:r>
      <w:r w:rsidRPr="00C63C7E">
        <w:rPr>
          <w:rFonts w:ascii="Verdana" w:hAnsi="Verdana" w:cs="Arial"/>
        </w:rPr>
        <w:tab/>
      </w:r>
      <w:r w:rsidRPr="00C63C7E">
        <w:rPr>
          <w:rFonts w:ascii="Verdana" w:hAnsi="Verdana" w:cs="Arial"/>
        </w:rPr>
        <w:tab/>
        <w:t>Ville</w:t>
      </w:r>
      <w:r w:rsidRPr="00C63C7E">
        <w:rPr>
          <w:rFonts w:ascii="Verdana" w:hAnsi="Verdana" w:cs="Arial"/>
        </w:rPr>
        <w:tab/>
      </w:r>
    </w:p>
    <w:p w:rsidR="00C63C7E" w:rsidRPr="00C63C7E" w:rsidRDefault="00C63C7E" w:rsidP="00C63C7E">
      <w:pPr>
        <w:tabs>
          <w:tab w:val="left" w:leader="underscore" w:pos="3402"/>
          <w:tab w:val="left" w:pos="3686"/>
          <w:tab w:val="left" w:leader="underscore" w:pos="9072"/>
        </w:tabs>
        <w:spacing w:line="276" w:lineRule="auto"/>
        <w:rPr>
          <w:rFonts w:ascii="Verdana" w:hAnsi="Verdana" w:cs="Arial"/>
        </w:rPr>
      </w:pPr>
    </w:p>
    <w:p w:rsidR="00C63C7E" w:rsidRPr="00C63C7E" w:rsidRDefault="00C63C7E" w:rsidP="00C63C7E">
      <w:pPr>
        <w:tabs>
          <w:tab w:val="left" w:leader="underscore" w:pos="9072"/>
        </w:tabs>
        <w:spacing w:line="276" w:lineRule="auto"/>
        <w:rPr>
          <w:rFonts w:ascii="Verdana" w:hAnsi="Verdana" w:cs="Arial"/>
        </w:rPr>
      </w:pPr>
      <w:r w:rsidRPr="00C63C7E">
        <w:rPr>
          <w:rFonts w:ascii="Verdana" w:hAnsi="Verdana" w:cs="Arial"/>
        </w:rPr>
        <w:t>Madame/Monsieur</w:t>
      </w:r>
      <w:r w:rsidRPr="00C63C7E">
        <w:rPr>
          <w:rFonts w:ascii="Verdana" w:hAnsi="Verdana" w:cs="Arial"/>
        </w:rPr>
        <w:tab/>
      </w:r>
    </w:p>
    <w:p w:rsidR="00C63C7E" w:rsidRPr="00C63C7E" w:rsidRDefault="00C63C7E" w:rsidP="00C63C7E">
      <w:pPr>
        <w:tabs>
          <w:tab w:val="left" w:leader="underscore" w:pos="9072"/>
        </w:tabs>
        <w:spacing w:line="276" w:lineRule="auto"/>
        <w:rPr>
          <w:rFonts w:ascii="Verdana" w:hAnsi="Verdana" w:cs="Arial"/>
        </w:rPr>
      </w:pPr>
      <w:r w:rsidRPr="00C63C7E">
        <w:rPr>
          <w:rFonts w:ascii="Verdana" w:hAnsi="Verdana" w:cs="Arial"/>
        </w:rPr>
        <w:t>Fonction</w:t>
      </w:r>
      <w:r w:rsidRPr="00C63C7E">
        <w:rPr>
          <w:rFonts w:ascii="Verdana" w:hAnsi="Verdana" w:cs="Arial"/>
        </w:rPr>
        <w:tab/>
      </w:r>
    </w:p>
    <w:p w:rsidR="00C63C7E" w:rsidRPr="00C63C7E" w:rsidRDefault="00C63C7E" w:rsidP="00C63C7E">
      <w:pPr>
        <w:tabs>
          <w:tab w:val="left" w:leader="underscore" w:pos="3402"/>
          <w:tab w:val="left" w:pos="3686"/>
          <w:tab w:val="left" w:leader="underscore" w:pos="9072"/>
        </w:tabs>
        <w:spacing w:line="276" w:lineRule="auto"/>
        <w:rPr>
          <w:rFonts w:ascii="Verdana" w:hAnsi="Verdana" w:cs="Arial"/>
        </w:rPr>
      </w:pPr>
      <w:r w:rsidRPr="00C63C7E">
        <w:rPr>
          <w:rFonts w:ascii="Verdana" w:hAnsi="Verdana" w:cs="Arial"/>
        </w:rPr>
        <w:t xml:space="preserve">Tél </w:t>
      </w:r>
      <w:r w:rsidRPr="00C63C7E">
        <w:rPr>
          <w:rFonts w:ascii="Verdana" w:hAnsi="Verdana" w:cs="Arial"/>
        </w:rPr>
        <w:tab/>
      </w:r>
      <w:r w:rsidRPr="00C63C7E">
        <w:rPr>
          <w:rFonts w:ascii="Verdana" w:hAnsi="Verdana" w:cs="Arial"/>
        </w:rPr>
        <w:tab/>
        <w:t>E-mail</w:t>
      </w:r>
      <w:r w:rsidRPr="00C63C7E">
        <w:rPr>
          <w:rFonts w:ascii="Verdana" w:hAnsi="Verdana" w:cs="Arial"/>
        </w:rPr>
        <w:tab/>
      </w:r>
    </w:p>
    <w:p w:rsidR="00C63C7E" w:rsidRPr="00C63C7E" w:rsidRDefault="00C63C7E" w:rsidP="00C63C7E">
      <w:pPr>
        <w:tabs>
          <w:tab w:val="left" w:leader="underscore" w:pos="9072"/>
        </w:tabs>
        <w:spacing w:line="276" w:lineRule="auto"/>
        <w:rPr>
          <w:rFonts w:ascii="Verdana" w:hAnsi="Verdana" w:cs="Arial"/>
        </w:rPr>
      </w:pPr>
      <w:r w:rsidRPr="00C63C7E">
        <w:rPr>
          <w:rFonts w:ascii="Verdana" w:hAnsi="Verdana" w:cs="Arial"/>
        </w:rPr>
        <w:t>Site Internet</w:t>
      </w:r>
      <w:r w:rsidRPr="00C63C7E">
        <w:rPr>
          <w:rFonts w:ascii="Verdana" w:hAnsi="Verdana" w:cs="Arial"/>
        </w:rPr>
        <w:tab/>
      </w:r>
    </w:p>
    <w:p w:rsidR="00C63C7E" w:rsidRPr="00C63C7E" w:rsidRDefault="00C63C7E" w:rsidP="00C63C7E">
      <w:pPr>
        <w:tabs>
          <w:tab w:val="left" w:leader="underscore" w:pos="9072"/>
        </w:tabs>
        <w:spacing w:line="276" w:lineRule="auto"/>
        <w:rPr>
          <w:rFonts w:ascii="Verdana" w:hAnsi="Verdana" w:cs="Arial"/>
        </w:rPr>
      </w:pPr>
    </w:p>
    <w:p w:rsidR="00C63C7E" w:rsidRPr="00C63C7E" w:rsidRDefault="00C63C7E" w:rsidP="00C63C7E">
      <w:pPr>
        <w:tabs>
          <w:tab w:val="left" w:leader="underscore" w:pos="9072"/>
        </w:tabs>
        <w:spacing w:line="276" w:lineRule="auto"/>
        <w:rPr>
          <w:rFonts w:ascii="Verdana" w:hAnsi="Verdana" w:cs="Arial"/>
        </w:rPr>
      </w:pPr>
      <w:r w:rsidRPr="00C63C7E">
        <w:rPr>
          <w:rFonts w:ascii="Verdana" w:hAnsi="Verdana" w:cs="Arial"/>
        </w:rPr>
        <w:t>Activité de la société</w:t>
      </w:r>
      <w:r w:rsidRPr="00C63C7E">
        <w:rPr>
          <w:rFonts w:ascii="Verdana" w:hAnsi="Verdana" w:cs="Arial"/>
        </w:rPr>
        <w:tab/>
      </w:r>
    </w:p>
    <w:p w:rsidR="00C63C7E" w:rsidRPr="00C63C7E" w:rsidRDefault="00C63C7E" w:rsidP="00C63C7E">
      <w:pPr>
        <w:tabs>
          <w:tab w:val="left" w:leader="underscore" w:pos="9072"/>
        </w:tabs>
        <w:spacing w:before="240" w:after="240" w:line="276" w:lineRule="auto"/>
        <w:rPr>
          <w:rFonts w:ascii="Verdana" w:hAnsi="Verdana" w:cs="Arial"/>
        </w:rPr>
      </w:pPr>
      <w:r w:rsidRPr="00C63C7E">
        <w:rPr>
          <w:rFonts w:ascii="Verdana" w:hAnsi="Verdana" w:cs="Arial"/>
        </w:rPr>
        <w:tab/>
      </w:r>
    </w:p>
    <w:p w:rsidR="00C63C7E" w:rsidRPr="00C63C7E" w:rsidRDefault="00C63C7E" w:rsidP="00C63C7E">
      <w:pPr>
        <w:tabs>
          <w:tab w:val="left" w:leader="underscore" w:pos="9072"/>
        </w:tabs>
        <w:spacing w:before="240" w:after="240" w:line="276" w:lineRule="auto"/>
        <w:rPr>
          <w:rFonts w:ascii="Verdana" w:hAnsi="Verdana" w:cs="Arial"/>
        </w:rPr>
      </w:pPr>
      <w:r w:rsidRPr="00C63C7E">
        <w:rPr>
          <w:rFonts w:ascii="Verdana" w:hAnsi="Verdana" w:cs="Arial"/>
        </w:rPr>
        <w:tab/>
      </w:r>
    </w:p>
    <w:p w:rsidR="00C63C7E" w:rsidRPr="00C63C7E" w:rsidRDefault="00C63C7E" w:rsidP="00C63C7E">
      <w:pPr>
        <w:tabs>
          <w:tab w:val="left" w:leader="underscore" w:pos="9072"/>
        </w:tabs>
        <w:spacing w:before="240" w:after="240"/>
        <w:ind w:left="4536"/>
        <w:rPr>
          <w:rFonts w:ascii="Verdana" w:hAnsi="Verdana" w:cs="Arial"/>
        </w:rPr>
      </w:pPr>
      <w:r w:rsidRPr="00C63C7E">
        <w:rPr>
          <w:rFonts w:ascii="Verdana" w:hAnsi="Verdana" w:cs="Arial"/>
          <w:noProof/>
          <w:lang w:eastAsia="fr-FR"/>
        </w:rPr>
        <mc:AlternateContent>
          <mc:Choice Requires="wps">
            <w:drawing>
              <wp:anchor distT="0" distB="0" distL="114300" distR="114300" simplePos="0" relativeHeight="251666432" behindDoc="0" locked="0" layoutInCell="1" allowOverlap="1" wp14:anchorId="05A4F2F4" wp14:editId="24093264">
                <wp:simplePos x="0" y="0"/>
                <wp:positionH relativeFrom="column">
                  <wp:posOffset>2891155</wp:posOffset>
                </wp:positionH>
                <wp:positionV relativeFrom="paragraph">
                  <wp:posOffset>243840</wp:posOffset>
                </wp:positionV>
                <wp:extent cx="2762250" cy="9715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27622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C7E" w:rsidRPr="001452C8" w:rsidRDefault="00C63C7E" w:rsidP="00C63C7E">
                            <w:pPr>
                              <w:rPr>
                                <w:rFonts w:ascii="Verdana" w:hAnsi="Verdana" w:cs="Arial"/>
                              </w:rPr>
                            </w:pPr>
                            <w:r w:rsidRPr="001452C8">
                              <w:rPr>
                                <w:rFonts w:ascii="Verdana" w:hAnsi="Verdana" w:cs="Arial"/>
                              </w:rPr>
                              <w:t>Date, cachet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4F2F4" id="_x0000_t202" coordsize="21600,21600" o:spt="202" path="m,l,21600r21600,l21600,xe">
                <v:stroke joinstyle="miter"/>
                <v:path gradientshapeok="t" o:connecttype="rect"/>
              </v:shapetype>
              <v:shape id="Zone de texte 5" o:spid="_x0000_s1027" type="#_x0000_t202" style="position:absolute;left:0;text-align:left;margin-left:227.65pt;margin-top:19.2pt;width:217.5pt;height:7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" fillcolor="white [3201]" strokeweight=".5pt">
                <v:textbox>
                  <w:txbxContent>
                    <w:p w:rsidR="00C63C7E" w:rsidRPr="001452C8" w:rsidRDefault="00C63C7E" w:rsidP="00C63C7E">
                      <w:pPr>
                        <w:rPr>
                          <w:rFonts w:ascii="Verdana" w:hAnsi="Verdana" w:cs="Arial"/>
                        </w:rPr>
                      </w:pPr>
                      <w:r w:rsidRPr="001452C8">
                        <w:rPr>
                          <w:rFonts w:ascii="Verdana" w:hAnsi="Verdana" w:cs="Arial"/>
                        </w:rPr>
                        <w:t>Date, cachet et Signature</w:t>
                      </w:r>
                    </w:p>
                  </w:txbxContent>
                </v:textbox>
              </v:shape>
            </w:pict>
          </mc:Fallback>
        </mc:AlternateContent>
      </w:r>
    </w:p>
    <w:p w:rsidR="00C63C7E" w:rsidRPr="00C63C7E" w:rsidRDefault="00C63C7E" w:rsidP="00C63C7E">
      <w:pPr>
        <w:tabs>
          <w:tab w:val="center" w:pos="1701"/>
          <w:tab w:val="center" w:pos="6804"/>
          <w:tab w:val="left" w:leader="underscore" w:pos="9072"/>
        </w:tabs>
        <w:spacing w:before="240" w:after="240"/>
        <w:rPr>
          <w:rFonts w:ascii="Verdana" w:hAnsi="Verdana" w:cs="Arial"/>
        </w:rPr>
      </w:pPr>
    </w:p>
    <w:p w:rsidR="00C63C7E" w:rsidRPr="00C63C7E" w:rsidRDefault="00C63C7E" w:rsidP="00C63C7E">
      <w:pPr>
        <w:tabs>
          <w:tab w:val="left" w:leader="underscore" w:pos="9072"/>
        </w:tabs>
        <w:spacing w:before="240" w:after="240"/>
        <w:rPr>
          <w:rFonts w:ascii="Verdana" w:hAnsi="Verdana" w:cs="Arial"/>
        </w:rPr>
      </w:pPr>
    </w:p>
    <w:p w:rsidR="00C63C7E" w:rsidRPr="00C63C7E" w:rsidRDefault="00C63C7E" w:rsidP="00C63C7E">
      <w:pPr>
        <w:tabs>
          <w:tab w:val="left" w:leader="underscore" w:pos="9072"/>
        </w:tabs>
        <w:spacing w:before="240" w:after="240"/>
        <w:rPr>
          <w:rFonts w:ascii="Verdana" w:hAnsi="Verdana" w:cs="Arial"/>
        </w:rPr>
      </w:pPr>
    </w:p>
    <w:p w:rsidR="00C63C7E" w:rsidRPr="00C63C7E" w:rsidRDefault="00C63C7E" w:rsidP="00C63C7E">
      <w:pPr>
        <w:tabs>
          <w:tab w:val="left" w:leader="underscore" w:pos="9072"/>
        </w:tabs>
        <w:spacing w:before="240" w:after="240"/>
        <w:rPr>
          <w:rFonts w:ascii="Verdana" w:hAnsi="Verdana" w:cs="Arial"/>
        </w:rPr>
      </w:pPr>
    </w:p>
    <w:p w:rsidR="00C63C7E" w:rsidRDefault="00C63C7E" w:rsidP="007C3A23">
      <w:pPr>
        <w:tabs>
          <w:tab w:val="left" w:leader="underscore" w:pos="9072"/>
        </w:tabs>
        <w:rPr>
          <w:rFonts w:ascii="Verdana" w:hAnsi="Verdana" w:cs="Arial"/>
          <w:b/>
          <w:i/>
          <w:sz w:val="22"/>
          <w:szCs w:val="22"/>
        </w:rPr>
      </w:pPr>
    </w:p>
    <w:p w:rsidR="00C63C7E" w:rsidRDefault="00C63C7E" w:rsidP="00C63C7E">
      <w:pPr>
        <w:tabs>
          <w:tab w:val="left" w:leader="underscore" w:pos="9072"/>
        </w:tabs>
        <w:jc w:val="center"/>
        <w:rPr>
          <w:rFonts w:ascii="Verdana" w:hAnsi="Verdana" w:cs="Arial"/>
          <w:b/>
          <w:i/>
          <w:sz w:val="22"/>
          <w:szCs w:val="22"/>
        </w:rPr>
      </w:pPr>
    </w:p>
    <w:p w:rsidR="00C63C7E" w:rsidRPr="007C3A23" w:rsidRDefault="00C63C7E" w:rsidP="00C63C7E">
      <w:pPr>
        <w:tabs>
          <w:tab w:val="left" w:leader="underscore" w:pos="9072"/>
        </w:tabs>
        <w:jc w:val="center"/>
        <w:rPr>
          <w:rFonts w:ascii="Verdana" w:hAnsi="Verdana" w:cs="Arial"/>
          <w:b/>
          <w:i/>
          <w:sz w:val="21"/>
          <w:szCs w:val="21"/>
        </w:rPr>
      </w:pPr>
      <w:r w:rsidRPr="007C3A23">
        <w:rPr>
          <w:rFonts w:ascii="Verdana" w:hAnsi="Verdana" w:cs="Arial"/>
          <w:b/>
          <w:i/>
          <w:sz w:val="21"/>
          <w:szCs w:val="21"/>
        </w:rPr>
        <w:t>Contact :</w:t>
      </w:r>
    </w:p>
    <w:p w:rsidR="00C63C7E" w:rsidRPr="007C3A23" w:rsidRDefault="00C63C7E" w:rsidP="00C63C7E">
      <w:pPr>
        <w:tabs>
          <w:tab w:val="left" w:leader="underscore" w:pos="9072"/>
        </w:tabs>
        <w:jc w:val="center"/>
        <w:rPr>
          <w:rFonts w:ascii="Verdana" w:hAnsi="Verdana" w:cs="Arial"/>
          <w:b/>
          <w:sz w:val="21"/>
          <w:szCs w:val="21"/>
        </w:rPr>
      </w:pPr>
      <w:r w:rsidRPr="007C3A23">
        <w:rPr>
          <w:rFonts w:ascii="Verdana" w:hAnsi="Verdana" w:cs="Arial"/>
          <w:b/>
          <w:sz w:val="21"/>
          <w:szCs w:val="21"/>
        </w:rPr>
        <w:t>Conseil Régional Hauts-de-France</w:t>
      </w:r>
    </w:p>
    <w:p w:rsidR="00C63C7E" w:rsidRPr="007C3A23" w:rsidRDefault="00C63C7E" w:rsidP="00C63C7E">
      <w:pPr>
        <w:tabs>
          <w:tab w:val="center" w:pos="1701"/>
          <w:tab w:val="center" w:pos="6804"/>
          <w:tab w:val="left" w:leader="underscore" w:pos="9072"/>
        </w:tabs>
        <w:jc w:val="center"/>
        <w:rPr>
          <w:rFonts w:ascii="Verdana" w:hAnsi="Verdana" w:cs="Arial"/>
          <w:b/>
          <w:sz w:val="21"/>
          <w:szCs w:val="21"/>
        </w:rPr>
      </w:pPr>
      <w:r w:rsidRPr="007C3A23">
        <w:rPr>
          <w:rFonts w:ascii="Verdana" w:hAnsi="Verdana" w:cs="Arial"/>
          <w:b/>
          <w:sz w:val="21"/>
          <w:szCs w:val="21"/>
        </w:rPr>
        <w:t>Nadia DJERAI</w:t>
      </w:r>
    </w:p>
    <w:p w:rsidR="00C63C7E" w:rsidRPr="007C3A23" w:rsidRDefault="00C63C7E" w:rsidP="00C63C7E">
      <w:pPr>
        <w:tabs>
          <w:tab w:val="center" w:pos="1701"/>
          <w:tab w:val="center" w:pos="6804"/>
          <w:tab w:val="left" w:leader="underscore" w:pos="9072"/>
        </w:tabs>
        <w:jc w:val="center"/>
        <w:rPr>
          <w:rFonts w:ascii="Verdana" w:hAnsi="Verdana" w:cs="Arial"/>
          <w:b/>
          <w:sz w:val="21"/>
          <w:szCs w:val="21"/>
        </w:rPr>
      </w:pPr>
      <w:r w:rsidRPr="007C3A23">
        <w:rPr>
          <w:rFonts w:ascii="Verdana" w:hAnsi="Verdana" w:cs="Arial"/>
          <w:b/>
          <w:sz w:val="21"/>
          <w:szCs w:val="21"/>
        </w:rPr>
        <w:t>Direction des Partenariats Economiques</w:t>
      </w:r>
    </w:p>
    <w:p w:rsidR="007C3A23" w:rsidRPr="007C3A23" w:rsidRDefault="00C63C7E" w:rsidP="007C3A23">
      <w:pPr>
        <w:tabs>
          <w:tab w:val="center" w:pos="1701"/>
          <w:tab w:val="center" w:pos="6804"/>
          <w:tab w:val="left" w:leader="underscore" w:pos="9072"/>
        </w:tabs>
        <w:jc w:val="center"/>
        <w:rPr>
          <w:rFonts w:ascii="Verdana" w:hAnsi="Verdana" w:cs="Arial"/>
          <w:b/>
          <w:sz w:val="21"/>
          <w:szCs w:val="21"/>
        </w:rPr>
      </w:pPr>
      <w:r w:rsidRPr="007C3A23">
        <w:rPr>
          <w:rFonts w:ascii="Verdana" w:hAnsi="Verdana" w:cs="Arial"/>
          <w:b/>
          <w:sz w:val="21"/>
          <w:szCs w:val="21"/>
        </w:rPr>
        <w:t>Tél : 03 74 27 08 12</w:t>
      </w:r>
    </w:p>
    <w:p w:rsidR="00C63C7E" w:rsidRPr="007C3A23" w:rsidRDefault="00C63C7E" w:rsidP="007C3A23">
      <w:pPr>
        <w:tabs>
          <w:tab w:val="center" w:pos="1701"/>
          <w:tab w:val="center" w:pos="6804"/>
          <w:tab w:val="left" w:leader="underscore" w:pos="9072"/>
        </w:tabs>
        <w:jc w:val="center"/>
        <w:rPr>
          <w:rFonts w:ascii="Verdana" w:hAnsi="Verdana" w:cs="Arial"/>
          <w:b/>
          <w:sz w:val="21"/>
          <w:szCs w:val="21"/>
        </w:rPr>
      </w:pPr>
      <w:r w:rsidRPr="007C3A23">
        <w:rPr>
          <w:rFonts w:ascii="Verdana" w:hAnsi="Verdana" w:cs="Arial"/>
          <w:b/>
          <w:sz w:val="21"/>
          <w:szCs w:val="21"/>
        </w:rPr>
        <w:t>nadia.djerai@hautsdefrance.fr</w:t>
      </w:r>
    </w:p>
    <w:sectPr w:rsidR="00C63C7E" w:rsidRPr="007C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E3359"/>
    <w:multiLevelType w:val="hybridMultilevel"/>
    <w:tmpl w:val="271E352C"/>
    <w:lvl w:ilvl="0" w:tplc="4D5E602E">
      <w:start w:val="7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16"/>
    <w:rsid w:val="000105CA"/>
    <w:rsid w:val="001452C8"/>
    <w:rsid w:val="00154A75"/>
    <w:rsid w:val="002941D0"/>
    <w:rsid w:val="003D0B1D"/>
    <w:rsid w:val="00552316"/>
    <w:rsid w:val="006C7BC9"/>
    <w:rsid w:val="007C3A23"/>
    <w:rsid w:val="007F697F"/>
    <w:rsid w:val="00957890"/>
    <w:rsid w:val="00A2181F"/>
    <w:rsid w:val="00B66D73"/>
    <w:rsid w:val="00B714A0"/>
    <w:rsid w:val="00C63673"/>
    <w:rsid w:val="00C63C7E"/>
    <w:rsid w:val="00C93F82"/>
    <w:rsid w:val="00E96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7713D-5B46-40D6-8682-E6E599B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1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3F82"/>
    <w:rPr>
      <w:color w:val="0563C1" w:themeColor="hyperlink"/>
      <w:u w:val="single"/>
    </w:rPr>
  </w:style>
  <w:style w:type="paragraph" w:styleId="Paragraphedeliste">
    <w:name w:val="List Paragraph"/>
    <w:basedOn w:val="Normal"/>
    <w:uiPriority w:val="34"/>
    <w:qFormat/>
    <w:rsid w:val="006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a.djerai@hautsdefranc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DJERAI</dc:creator>
  <cp:keywords/>
  <dc:description/>
  <cp:lastModifiedBy>Nadia  DJERAI</cp:lastModifiedBy>
  <cp:revision>14</cp:revision>
  <dcterms:created xsi:type="dcterms:W3CDTF">2018-12-17T17:15:00Z</dcterms:created>
  <dcterms:modified xsi:type="dcterms:W3CDTF">2018-12-17T19:03:00Z</dcterms:modified>
</cp:coreProperties>
</file>